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5C" w:rsidRPr="00CF5048" w:rsidRDefault="000C7A78" w:rsidP="00FD2418">
      <w:pPr>
        <w:spacing w:after="0" w:line="240" w:lineRule="auto"/>
        <w:jc w:val="center"/>
        <w:rPr>
          <w:rFonts w:cs="Monotype Koufi"/>
          <w:b/>
          <w:bCs/>
          <w:sz w:val="32"/>
          <w:szCs w:val="32"/>
          <w:rtl/>
          <w:lang w:bidi="ar-SY"/>
        </w:rPr>
      </w:pPr>
      <w:r>
        <w:rPr>
          <w:rFonts w:cs="Monotype Koufi" w:hint="cs"/>
          <w:b/>
          <w:bCs/>
          <w:sz w:val="32"/>
          <w:szCs w:val="32"/>
          <w:rtl/>
          <w:lang w:bidi="ar-SY"/>
        </w:rPr>
        <w:t>قرار رقم /     /ق.م</w:t>
      </w:r>
    </w:p>
    <w:p w:rsidR="007D577B" w:rsidRDefault="007D577B" w:rsidP="0058345C">
      <w:pPr>
        <w:spacing w:line="360" w:lineRule="auto"/>
        <w:jc w:val="center"/>
        <w:rPr>
          <w:rFonts w:cs="Arial"/>
          <w:rtl/>
          <w:lang w:bidi="ar-SY"/>
        </w:rPr>
      </w:pPr>
    </w:p>
    <w:p w:rsidR="00177837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المدير العام للهيئة العامة للضرائب والرسوم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بناءً على أحكام القانون الأساسي للعاملين في الدولة رقم /50/ لعام 2004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ملاك الهيئة الصادر بالمرسوم رقم /392/ تاريخ 12/10/2011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/2347/ تاريخ 25/8/2013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66/م.و تاريخ 10/10/2013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النظام الداخلي الصادر بالقرار رقم 1/ق.و تاريخ 3/1/2011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الإعلان رقم 8634/1 ص.هـ تاريخ 18/11/2015، والإعلان رقم 9496/1ص.هـ تاريخ 17/12/2015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قرار القبول رقم 144/ق.و تاريخ 9/2/2016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القرار رقم 230/ق.م تاريخ 2/3/2016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كتاب وزارة العمل رقم ق 4/2/2770 تاريخ 29/3/2016</w:t>
      </w:r>
    </w:p>
    <w:p w:rsidR="00AE2F9E" w:rsidRDefault="00AE2F9E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القرار رقم 355/ق.م تاريخ 7/4/2016</w:t>
      </w:r>
    </w:p>
    <w:p w:rsidR="0098763A" w:rsidRDefault="0098763A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القرار رقم 607/ق.م تاريخ 29/6/2016</w:t>
      </w:r>
    </w:p>
    <w:p w:rsidR="000C7A78" w:rsidRDefault="000C7A78" w:rsidP="00ED0F9B">
      <w:pPr>
        <w:spacing w:after="0" w:line="240" w:lineRule="auto"/>
        <w:ind w:left="4321"/>
        <w:rPr>
          <w:rFonts w:cs="Monotype Koufi"/>
          <w:b/>
          <w:bCs/>
          <w:sz w:val="32"/>
          <w:szCs w:val="32"/>
          <w:rtl/>
          <w:lang w:bidi="ar-SY"/>
        </w:rPr>
      </w:pPr>
      <w:r w:rsidRPr="00ED0F9B">
        <w:rPr>
          <w:rFonts w:cs="Monotype Koufi" w:hint="cs"/>
          <w:b/>
          <w:bCs/>
          <w:sz w:val="32"/>
          <w:szCs w:val="32"/>
          <w:rtl/>
          <w:lang w:bidi="ar-SY"/>
        </w:rPr>
        <w:t>يقرر ما يلي :</w:t>
      </w:r>
    </w:p>
    <w:p w:rsidR="00ED0F9B" w:rsidRPr="00ED0F9B" w:rsidRDefault="00ED0F9B" w:rsidP="00ED0F9B">
      <w:pPr>
        <w:spacing w:after="0" w:line="240" w:lineRule="auto"/>
        <w:ind w:left="4321"/>
        <w:rPr>
          <w:rFonts w:cs="Monotype Koufi"/>
          <w:b/>
          <w:bCs/>
          <w:sz w:val="32"/>
          <w:szCs w:val="32"/>
          <w:rtl/>
          <w:lang w:bidi="ar-SY"/>
        </w:rPr>
      </w:pPr>
    </w:p>
    <w:p w:rsidR="00D27B66" w:rsidRDefault="000C7A78" w:rsidP="00BD03B2">
      <w:pPr>
        <w:ind w:left="742" w:hanging="744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1)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يعتبر كل من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السادة التالية أسماؤهم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>في الجداول المرفقة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(من غير ذوي الشهداء ومن في حكمهم)</w:t>
      </w:r>
      <w:r w:rsidR="00AE2F9E">
        <w:rPr>
          <w:rFonts w:ascii="Arial" w:eastAsia="Times New Roman" w:hAnsi="Arial" w:cs="Arial" w:hint="cs"/>
          <w:color w:val="000000"/>
          <w:sz w:val="28"/>
          <w:szCs w:val="28"/>
          <w:rtl/>
        </w:rPr>
        <w:t>من ال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ناجحين في الاختبار </w:t>
      </w:r>
      <w:r w:rsidR="00AE2F9E">
        <w:rPr>
          <w:rFonts w:ascii="Arial" w:eastAsia="Times New Roman" w:hAnsi="Arial" w:cs="Arial" w:hint="cs"/>
          <w:color w:val="000000"/>
          <w:sz w:val="28"/>
          <w:szCs w:val="28"/>
          <w:rtl/>
        </w:rPr>
        <w:t>مقبولين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AE2F9E">
        <w:rPr>
          <w:rFonts w:ascii="Arial" w:eastAsia="Times New Roman" w:hAnsi="Arial" w:cs="Arial" w:hint="cs"/>
          <w:color w:val="000000"/>
          <w:sz w:val="28"/>
          <w:szCs w:val="28"/>
          <w:rtl/>
        </w:rPr>
        <w:t>ل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لتعيين </w:t>
      </w:r>
      <w:r w:rsidR="008C5499">
        <w:rPr>
          <w:rFonts w:ascii="Arial" w:eastAsia="Times New Roman" w:hAnsi="Arial" w:cs="Arial" w:hint="cs"/>
          <w:color w:val="000000"/>
          <w:sz w:val="28"/>
          <w:szCs w:val="28"/>
          <w:rtl/>
        </w:rPr>
        <w:t>ب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>الفئة الرابعة</w:t>
      </w:r>
      <w:r w:rsidR="00AE2F9E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لوظيفة /</w:t>
      </w:r>
      <w:r w:rsidR="00455905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AE2F9E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سائق </w:t>
      </w:r>
      <w:r w:rsidR="00AE2F9E"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 w:rsidR="00AE2F9E">
        <w:rPr>
          <w:rFonts w:ascii="Arial" w:eastAsia="Times New Roman" w:hAnsi="Arial" w:cs="Arial" w:hint="cs"/>
          <w:color w:val="000000"/>
          <w:sz w:val="28"/>
          <w:szCs w:val="28"/>
          <w:rtl/>
        </w:rPr>
        <w:t>تصوير مستندات /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>في الهيئة العامة للضرائب والرسوم</w:t>
      </w:r>
      <w:r w:rsidR="008C5499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/ مديري</w:t>
      </w:r>
      <w:r w:rsidR="00BD03B2">
        <w:rPr>
          <w:rFonts w:ascii="Arial" w:eastAsia="Times New Roman" w:hAnsi="Arial" w:cs="Arial" w:hint="cs"/>
          <w:color w:val="000000"/>
          <w:sz w:val="28"/>
          <w:szCs w:val="28"/>
          <w:rtl/>
        </w:rPr>
        <w:t>تي</w:t>
      </w:r>
      <w:r w:rsidR="008C5499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المالية في </w:t>
      </w:r>
      <w:r w:rsidR="00455905">
        <w:rPr>
          <w:rFonts w:ascii="Arial" w:eastAsia="Times New Roman" w:hAnsi="Arial" w:cs="Arial" w:hint="cs"/>
          <w:color w:val="000000"/>
          <w:sz w:val="28"/>
          <w:szCs w:val="28"/>
          <w:rtl/>
        </w:rPr>
        <w:t>محافظتي ريف دمشق والحسكة</w:t>
      </w:r>
      <w:r w:rsidR="008C5499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>وفق تسلسل درجات نجاحهم.</w:t>
      </w:r>
    </w:p>
    <w:p w:rsidR="0098763A" w:rsidRPr="0037071F" w:rsidRDefault="00D27B66" w:rsidP="0098763A">
      <w:pPr>
        <w:ind w:left="-2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2)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98763A">
        <w:rPr>
          <w:rFonts w:ascii="Arial" w:eastAsia="Times New Roman" w:hAnsi="Arial" w:cs="Arial" w:hint="cs"/>
          <w:color w:val="000000"/>
          <w:sz w:val="28"/>
          <w:szCs w:val="28"/>
          <w:rtl/>
        </w:rPr>
        <w:t>يبلغ هذا القرار من يلزم تنفيذه.</w:t>
      </w:r>
    </w:p>
    <w:p w:rsidR="000C7A78" w:rsidRDefault="000C7A78" w:rsidP="0098763A">
      <w:pPr>
        <w:ind w:left="738" w:hanging="740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58345C" w:rsidRPr="00AF0E28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366A8" w:rsidRPr="00AF0E28">
        <w:rPr>
          <w:rFonts w:cs="Monotype Koufi" w:hint="cs"/>
          <w:b/>
          <w:bCs/>
          <w:sz w:val="28"/>
          <w:szCs w:val="28"/>
          <w:rtl/>
          <w:lang w:bidi="ar-SY"/>
        </w:rPr>
        <w:t>المدير العام</w:t>
      </w:r>
    </w:p>
    <w:p w:rsidR="005343D5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5343D5" w:rsidRPr="00AF0E28">
        <w:rPr>
          <w:rFonts w:cs="Monotype Koufi" w:hint="cs"/>
          <w:b/>
          <w:bCs/>
          <w:sz w:val="28"/>
          <w:szCs w:val="28"/>
          <w:rtl/>
          <w:lang w:bidi="ar-SY"/>
        </w:rPr>
        <w:t>للهيئة العامة للضرائب والرسوم</w:t>
      </w:r>
    </w:p>
    <w:p w:rsidR="00D366A8" w:rsidRDefault="00170304" w:rsidP="00D27B66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27B66">
        <w:rPr>
          <w:rFonts w:cs="Monotype Koufi" w:hint="cs"/>
          <w:b/>
          <w:bCs/>
          <w:sz w:val="28"/>
          <w:szCs w:val="28"/>
          <w:rtl/>
          <w:lang w:bidi="ar-SY"/>
        </w:rPr>
        <w:t>عبد الكريم الحسين</w:t>
      </w:r>
    </w:p>
    <w:p w:rsidR="00214D10" w:rsidRDefault="00214D10" w:rsidP="00D27B66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</w:p>
    <w:p w:rsidR="0037071F" w:rsidRDefault="0037071F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455905" w:rsidRDefault="0045590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455905" w:rsidRDefault="00455905" w:rsidP="00ED0F9B">
      <w:pPr>
        <w:spacing w:after="0" w:line="440" w:lineRule="exact"/>
        <w:rPr>
          <w:rFonts w:asciiTheme="minorBidi" w:hAnsiTheme="minorBidi" w:hint="cs"/>
          <w:b/>
          <w:bCs/>
          <w:sz w:val="28"/>
          <w:szCs w:val="28"/>
          <w:u w:val="single"/>
          <w:rtl/>
          <w:lang w:bidi="ar-SY"/>
        </w:rPr>
      </w:pPr>
    </w:p>
    <w:p w:rsidR="00AE134C" w:rsidRDefault="00AE134C" w:rsidP="00ED0F9B">
      <w:pPr>
        <w:spacing w:after="0" w:line="440" w:lineRule="exact"/>
        <w:rPr>
          <w:rFonts w:asciiTheme="minorBidi" w:hAnsiTheme="minorBidi" w:hint="cs"/>
          <w:b/>
          <w:bCs/>
          <w:sz w:val="28"/>
          <w:szCs w:val="28"/>
          <w:u w:val="single"/>
          <w:rtl/>
          <w:lang w:bidi="ar-SY"/>
        </w:rPr>
      </w:pPr>
    </w:p>
    <w:p w:rsidR="00AE134C" w:rsidRDefault="00AE134C" w:rsidP="00ED0F9B">
      <w:pPr>
        <w:spacing w:after="0" w:line="440" w:lineRule="exact"/>
        <w:rPr>
          <w:rFonts w:asciiTheme="minorBidi" w:hAnsiTheme="minorBidi" w:hint="cs"/>
          <w:b/>
          <w:bCs/>
          <w:sz w:val="28"/>
          <w:szCs w:val="28"/>
          <w:u w:val="single"/>
          <w:rtl/>
          <w:lang w:bidi="ar-SY"/>
        </w:rPr>
      </w:pPr>
    </w:p>
    <w:p w:rsidR="00AE134C" w:rsidRDefault="00AE134C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ED0F9B" w:rsidRDefault="00ED0F9B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SY"/>
        </w:rPr>
        <w:lastRenderedPageBreak/>
        <w:t>صورة إلى :</w:t>
      </w:r>
    </w:p>
    <w:p w:rsidR="00ED0F9B" w:rsidRPr="00B20F77" w:rsidRDefault="00ED0F9B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 w:rsidRPr="00B20F77">
        <w:rPr>
          <w:rFonts w:asciiTheme="minorBidi" w:hAnsiTheme="minorBidi" w:hint="cs"/>
          <w:sz w:val="28"/>
          <w:szCs w:val="28"/>
          <w:rtl/>
          <w:lang w:bidi="ar-SY"/>
        </w:rPr>
        <w:t>مكتب المدير العام.</w:t>
      </w:r>
    </w:p>
    <w:p w:rsidR="00ED0F9B" w:rsidRPr="00B20F77" w:rsidRDefault="00ED0F9B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 w:rsidRPr="00B20F77">
        <w:rPr>
          <w:rFonts w:asciiTheme="minorBidi" w:hAnsiTheme="minorBidi" w:hint="cs"/>
          <w:sz w:val="28"/>
          <w:szCs w:val="28"/>
          <w:rtl/>
          <w:lang w:bidi="ar-SY"/>
        </w:rPr>
        <w:t>مكتب معاون المدير العام.</w:t>
      </w:r>
    </w:p>
    <w:p w:rsidR="005B43DB" w:rsidRDefault="005B43DB" w:rsidP="005B43D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 الشؤون الإدارية.</w:t>
      </w:r>
    </w:p>
    <w:p w:rsidR="005B43DB" w:rsidRDefault="005B43DB" w:rsidP="004F1E30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محافظة / ريف دمشق –</w:t>
      </w:r>
      <w:r w:rsidR="004F1E30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SY"/>
        </w:rPr>
        <w:t>الحسكة /.</w:t>
      </w:r>
    </w:p>
    <w:p w:rsidR="004F1E30" w:rsidRDefault="004F1E30" w:rsidP="004F1E30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>مديرية ماليو محافظة ريف دمشق و الحسكة.</w:t>
      </w:r>
    </w:p>
    <w:p w:rsidR="005B43DB" w:rsidRDefault="005B43DB" w:rsidP="005B43D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مديرية الشؤون الإدارية والموارد البشرية ش.ع.ف.2.</w:t>
      </w:r>
    </w:p>
    <w:p w:rsidR="005B43DB" w:rsidRDefault="005B43DB" w:rsidP="005B43D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محاسب إدارة الهيئة.</w:t>
      </w:r>
    </w:p>
    <w:p w:rsidR="005B43DB" w:rsidRDefault="005B43DB" w:rsidP="005B43D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دائرة الإعلام والترويج والموقع الإلكتروني.</w:t>
      </w:r>
    </w:p>
    <w:p w:rsidR="005B43DB" w:rsidRDefault="005B43DB" w:rsidP="005B43D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الديوان الصادر للصق نسخة في لوحة إعلانات الهيئة وموافاتنا بما يفيد النشر.</w:t>
      </w:r>
    </w:p>
    <w:p w:rsidR="005B43DB" w:rsidRDefault="005B43DB" w:rsidP="005B43D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الديوان الوارد.</w:t>
      </w:r>
    </w:p>
    <w:p w:rsidR="00D27B66" w:rsidRPr="00D27B66" w:rsidRDefault="00D27B66" w:rsidP="00ED0F9B">
      <w:pPr>
        <w:spacing w:after="0" w:line="240" w:lineRule="auto"/>
        <w:ind w:left="4321"/>
        <w:rPr>
          <w:rFonts w:cs="Monotype Koufi"/>
          <w:b/>
          <w:bCs/>
          <w:sz w:val="28"/>
          <w:szCs w:val="28"/>
          <w:rtl/>
          <w:lang w:bidi="ar-SY"/>
        </w:rPr>
      </w:pPr>
    </w:p>
    <w:sectPr w:rsidR="00D27B66" w:rsidRPr="00D27B66" w:rsidSect="00214D10">
      <w:headerReference w:type="first" r:id="rId8"/>
      <w:pgSz w:w="11906" w:h="16838"/>
      <w:pgMar w:top="567" w:right="567" w:bottom="567" w:left="567" w:header="35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E6B" w:rsidRDefault="00843E6B" w:rsidP="003D59F7">
      <w:pPr>
        <w:spacing w:after="0" w:line="240" w:lineRule="auto"/>
      </w:pPr>
      <w:r>
        <w:separator/>
      </w:r>
    </w:p>
  </w:endnote>
  <w:endnote w:type="continuationSeparator" w:id="1">
    <w:p w:rsidR="00843E6B" w:rsidRDefault="00843E6B" w:rsidP="003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E6B" w:rsidRDefault="00843E6B" w:rsidP="003D59F7">
      <w:pPr>
        <w:spacing w:after="0" w:line="240" w:lineRule="auto"/>
      </w:pPr>
      <w:r>
        <w:separator/>
      </w:r>
    </w:p>
  </w:footnote>
  <w:footnote w:type="continuationSeparator" w:id="1">
    <w:p w:rsidR="00843E6B" w:rsidRDefault="00843E6B" w:rsidP="003D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66" w:rsidRPr="003D59F7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/>
        <w:noProof/>
        <w:sz w:val="28"/>
        <w:szCs w:val="28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2862580</wp:posOffset>
          </wp:positionH>
          <wp:positionV relativeFrom="paragraph">
            <wp:posOffset>9525</wp:posOffset>
          </wp:positionV>
          <wp:extent cx="1017270" cy="939800"/>
          <wp:effectExtent l="19050" t="0" r="0" b="0"/>
          <wp:wrapSquare wrapText="bothSides"/>
          <wp:docPr id="2" name="صورة 1" descr="E:\باسل\بدون عنوان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باسل\بدون عنوان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59F7">
      <w:rPr>
        <w:rFonts w:cs="Monotype Koufi" w:hint="cs"/>
        <w:sz w:val="28"/>
        <w:szCs w:val="28"/>
        <w:rtl/>
      </w:rPr>
      <w:t>الجمهورية العربية السورية</w:t>
    </w:r>
  </w:p>
  <w:p w:rsidR="00D27B66" w:rsidRPr="003D59F7" w:rsidRDefault="00D27B66" w:rsidP="00D27B66">
    <w:pPr>
      <w:pStyle w:val="a3"/>
      <w:ind w:left="23"/>
      <w:rPr>
        <w:rFonts w:cs="Monotype Koufi"/>
        <w:sz w:val="28"/>
        <w:szCs w:val="28"/>
        <w:rtl/>
      </w:rPr>
    </w:pPr>
    <w:r>
      <w:rPr>
        <w:rFonts w:cs="Monotype Koufi" w:hint="cs"/>
        <w:sz w:val="28"/>
        <w:szCs w:val="28"/>
        <w:rtl/>
      </w:rPr>
      <w:t xml:space="preserve">           </w:t>
    </w:r>
    <w:r w:rsidRPr="003D59F7">
      <w:rPr>
        <w:rFonts w:cs="Monotype Koufi" w:hint="cs"/>
        <w:sz w:val="28"/>
        <w:szCs w:val="28"/>
        <w:rtl/>
      </w:rPr>
      <w:t>وزارة المالية</w:t>
    </w:r>
  </w:p>
  <w:p w:rsidR="00D27B66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 w:hint="cs"/>
        <w:sz w:val="28"/>
        <w:szCs w:val="28"/>
        <w:rtl/>
      </w:rPr>
      <w:t>الهيئة العامة للضرائب والرسوم</w:t>
    </w:r>
  </w:p>
  <w:p w:rsidR="00D27B66" w:rsidRDefault="00D27B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F8"/>
    <w:multiLevelType w:val="hybridMultilevel"/>
    <w:tmpl w:val="5CC448DC"/>
    <w:lvl w:ilvl="0" w:tplc="6EDA43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7063"/>
    <w:multiLevelType w:val="hybridMultilevel"/>
    <w:tmpl w:val="169EF09C"/>
    <w:lvl w:ilvl="0" w:tplc="6B9CBD0C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A283E69"/>
    <w:multiLevelType w:val="hybridMultilevel"/>
    <w:tmpl w:val="42A8932A"/>
    <w:lvl w:ilvl="0" w:tplc="914C9BC4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7B4D"/>
    <w:multiLevelType w:val="hybridMultilevel"/>
    <w:tmpl w:val="70F63188"/>
    <w:lvl w:ilvl="0" w:tplc="41ACE40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59F7"/>
    <w:rsid w:val="000238B2"/>
    <w:rsid w:val="00043749"/>
    <w:rsid w:val="000458BD"/>
    <w:rsid w:val="000A4214"/>
    <w:rsid w:val="000C1719"/>
    <w:rsid w:val="000C595E"/>
    <w:rsid w:val="000C7A78"/>
    <w:rsid w:val="000D5E11"/>
    <w:rsid w:val="000D6F66"/>
    <w:rsid w:val="000E0121"/>
    <w:rsid w:val="000E7D60"/>
    <w:rsid w:val="0010027D"/>
    <w:rsid w:val="00110AF6"/>
    <w:rsid w:val="00170304"/>
    <w:rsid w:val="00177837"/>
    <w:rsid w:val="001949F1"/>
    <w:rsid w:val="001B203D"/>
    <w:rsid w:val="001C3EB4"/>
    <w:rsid w:val="001D3D13"/>
    <w:rsid w:val="001D765F"/>
    <w:rsid w:val="001E2A70"/>
    <w:rsid w:val="00214D10"/>
    <w:rsid w:val="002329A5"/>
    <w:rsid w:val="002348DF"/>
    <w:rsid w:val="00255BBB"/>
    <w:rsid w:val="002649FE"/>
    <w:rsid w:val="00286FF7"/>
    <w:rsid w:val="002A5CE9"/>
    <w:rsid w:val="002A7C3E"/>
    <w:rsid w:val="002B7B59"/>
    <w:rsid w:val="002C3F8A"/>
    <w:rsid w:val="002E302B"/>
    <w:rsid w:val="002F5597"/>
    <w:rsid w:val="00304697"/>
    <w:rsid w:val="00312495"/>
    <w:rsid w:val="00315C7A"/>
    <w:rsid w:val="00316AAF"/>
    <w:rsid w:val="00321CA7"/>
    <w:rsid w:val="0032418D"/>
    <w:rsid w:val="00346D94"/>
    <w:rsid w:val="00347C59"/>
    <w:rsid w:val="003667FD"/>
    <w:rsid w:val="00367D79"/>
    <w:rsid w:val="0037071F"/>
    <w:rsid w:val="00380F03"/>
    <w:rsid w:val="00387442"/>
    <w:rsid w:val="003907D2"/>
    <w:rsid w:val="003A1BF3"/>
    <w:rsid w:val="003A24AA"/>
    <w:rsid w:val="003D3998"/>
    <w:rsid w:val="003D59F7"/>
    <w:rsid w:val="003E4CC7"/>
    <w:rsid w:val="003E71E9"/>
    <w:rsid w:val="00426B40"/>
    <w:rsid w:val="00455905"/>
    <w:rsid w:val="00477728"/>
    <w:rsid w:val="00483DC7"/>
    <w:rsid w:val="00484453"/>
    <w:rsid w:val="00485712"/>
    <w:rsid w:val="004A62B2"/>
    <w:rsid w:val="004C3A89"/>
    <w:rsid w:val="004C4AF4"/>
    <w:rsid w:val="004D4C6D"/>
    <w:rsid w:val="004F1E30"/>
    <w:rsid w:val="004F3D26"/>
    <w:rsid w:val="004F7F5B"/>
    <w:rsid w:val="00500893"/>
    <w:rsid w:val="00524144"/>
    <w:rsid w:val="005343D5"/>
    <w:rsid w:val="005437E0"/>
    <w:rsid w:val="00545FEF"/>
    <w:rsid w:val="0055634A"/>
    <w:rsid w:val="0056206C"/>
    <w:rsid w:val="00562A18"/>
    <w:rsid w:val="005735D7"/>
    <w:rsid w:val="00577898"/>
    <w:rsid w:val="0058345C"/>
    <w:rsid w:val="0058571F"/>
    <w:rsid w:val="00596F0C"/>
    <w:rsid w:val="005A2FA2"/>
    <w:rsid w:val="005B43DB"/>
    <w:rsid w:val="005C25D5"/>
    <w:rsid w:val="006054D4"/>
    <w:rsid w:val="00614CED"/>
    <w:rsid w:val="006322BA"/>
    <w:rsid w:val="006511BA"/>
    <w:rsid w:val="006572C0"/>
    <w:rsid w:val="00671115"/>
    <w:rsid w:val="00682177"/>
    <w:rsid w:val="00697A39"/>
    <w:rsid w:val="006B09F7"/>
    <w:rsid w:val="006B124C"/>
    <w:rsid w:val="006B4DE8"/>
    <w:rsid w:val="006D2D7E"/>
    <w:rsid w:val="006D5E7C"/>
    <w:rsid w:val="006E491A"/>
    <w:rsid w:val="006F0548"/>
    <w:rsid w:val="006F486A"/>
    <w:rsid w:val="00703A18"/>
    <w:rsid w:val="00710373"/>
    <w:rsid w:val="00711C00"/>
    <w:rsid w:val="007275F2"/>
    <w:rsid w:val="00733B4E"/>
    <w:rsid w:val="00734C0B"/>
    <w:rsid w:val="0074110F"/>
    <w:rsid w:val="00756BBF"/>
    <w:rsid w:val="00766BDD"/>
    <w:rsid w:val="007707A9"/>
    <w:rsid w:val="00794161"/>
    <w:rsid w:val="007963AE"/>
    <w:rsid w:val="007B7DA7"/>
    <w:rsid w:val="007C516D"/>
    <w:rsid w:val="007C55EF"/>
    <w:rsid w:val="007D339B"/>
    <w:rsid w:val="007D577B"/>
    <w:rsid w:val="007F0721"/>
    <w:rsid w:val="007F0F8C"/>
    <w:rsid w:val="00807F17"/>
    <w:rsid w:val="00812815"/>
    <w:rsid w:val="00814E65"/>
    <w:rsid w:val="008165A5"/>
    <w:rsid w:val="00817583"/>
    <w:rsid w:val="008221CE"/>
    <w:rsid w:val="00843E6B"/>
    <w:rsid w:val="008475E9"/>
    <w:rsid w:val="00896F81"/>
    <w:rsid w:val="008A24E0"/>
    <w:rsid w:val="008A7274"/>
    <w:rsid w:val="008B28C2"/>
    <w:rsid w:val="008B3AA7"/>
    <w:rsid w:val="008B5EDF"/>
    <w:rsid w:val="008C2533"/>
    <w:rsid w:val="008C4F40"/>
    <w:rsid w:val="008C5499"/>
    <w:rsid w:val="008D124D"/>
    <w:rsid w:val="00900FAF"/>
    <w:rsid w:val="009038C4"/>
    <w:rsid w:val="009040EF"/>
    <w:rsid w:val="00911B5C"/>
    <w:rsid w:val="00915724"/>
    <w:rsid w:val="0094013E"/>
    <w:rsid w:val="009604C3"/>
    <w:rsid w:val="00965BE6"/>
    <w:rsid w:val="00980B86"/>
    <w:rsid w:val="0098763A"/>
    <w:rsid w:val="009979FF"/>
    <w:rsid w:val="009B75AE"/>
    <w:rsid w:val="009D1DD6"/>
    <w:rsid w:val="009D4245"/>
    <w:rsid w:val="009D4984"/>
    <w:rsid w:val="00A07291"/>
    <w:rsid w:val="00A07579"/>
    <w:rsid w:val="00A27B51"/>
    <w:rsid w:val="00A36CEA"/>
    <w:rsid w:val="00A44AEE"/>
    <w:rsid w:val="00A855D1"/>
    <w:rsid w:val="00AA1D66"/>
    <w:rsid w:val="00AD00B6"/>
    <w:rsid w:val="00AD2009"/>
    <w:rsid w:val="00AE134C"/>
    <w:rsid w:val="00AE2F9E"/>
    <w:rsid w:val="00AF0E28"/>
    <w:rsid w:val="00B028AF"/>
    <w:rsid w:val="00B037CC"/>
    <w:rsid w:val="00B229C9"/>
    <w:rsid w:val="00B2520B"/>
    <w:rsid w:val="00B26311"/>
    <w:rsid w:val="00B27108"/>
    <w:rsid w:val="00B42DB1"/>
    <w:rsid w:val="00B61391"/>
    <w:rsid w:val="00B854BA"/>
    <w:rsid w:val="00BC767A"/>
    <w:rsid w:val="00BC7D19"/>
    <w:rsid w:val="00BD03B2"/>
    <w:rsid w:val="00BD26A2"/>
    <w:rsid w:val="00BE091D"/>
    <w:rsid w:val="00BF436C"/>
    <w:rsid w:val="00BF5920"/>
    <w:rsid w:val="00C3304A"/>
    <w:rsid w:val="00C53FDD"/>
    <w:rsid w:val="00C63720"/>
    <w:rsid w:val="00C87471"/>
    <w:rsid w:val="00C90342"/>
    <w:rsid w:val="00CA35EF"/>
    <w:rsid w:val="00CA4FFB"/>
    <w:rsid w:val="00CB4821"/>
    <w:rsid w:val="00CC3B8B"/>
    <w:rsid w:val="00CD16E0"/>
    <w:rsid w:val="00CF5048"/>
    <w:rsid w:val="00CF6311"/>
    <w:rsid w:val="00D069BE"/>
    <w:rsid w:val="00D23D6C"/>
    <w:rsid w:val="00D27B66"/>
    <w:rsid w:val="00D366A8"/>
    <w:rsid w:val="00D37194"/>
    <w:rsid w:val="00D44849"/>
    <w:rsid w:val="00D504B1"/>
    <w:rsid w:val="00D66730"/>
    <w:rsid w:val="00D71F0D"/>
    <w:rsid w:val="00D80807"/>
    <w:rsid w:val="00DA0DB4"/>
    <w:rsid w:val="00E07A25"/>
    <w:rsid w:val="00E129C3"/>
    <w:rsid w:val="00E147A6"/>
    <w:rsid w:val="00E157E4"/>
    <w:rsid w:val="00E17D17"/>
    <w:rsid w:val="00E26229"/>
    <w:rsid w:val="00E26A97"/>
    <w:rsid w:val="00E4682F"/>
    <w:rsid w:val="00E53A27"/>
    <w:rsid w:val="00E6096A"/>
    <w:rsid w:val="00E64205"/>
    <w:rsid w:val="00E66639"/>
    <w:rsid w:val="00E71583"/>
    <w:rsid w:val="00E741AD"/>
    <w:rsid w:val="00E86D89"/>
    <w:rsid w:val="00E87121"/>
    <w:rsid w:val="00ED0F9B"/>
    <w:rsid w:val="00EF2A8B"/>
    <w:rsid w:val="00F00E84"/>
    <w:rsid w:val="00F16E13"/>
    <w:rsid w:val="00F20346"/>
    <w:rsid w:val="00F25B5A"/>
    <w:rsid w:val="00F37A14"/>
    <w:rsid w:val="00F5268C"/>
    <w:rsid w:val="00F664EF"/>
    <w:rsid w:val="00F74DCE"/>
    <w:rsid w:val="00F81BE1"/>
    <w:rsid w:val="00F81CA8"/>
    <w:rsid w:val="00FB568F"/>
    <w:rsid w:val="00FB6254"/>
    <w:rsid w:val="00FD2418"/>
    <w:rsid w:val="00FE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F176-C221-479A-BFB5-5E80F0CE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0-3-1</cp:lastModifiedBy>
  <cp:revision>7</cp:revision>
  <cp:lastPrinted>2017-01-10T08:57:00Z</cp:lastPrinted>
  <dcterms:created xsi:type="dcterms:W3CDTF">2017-01-10T07:37:00Z</dcterms:created>
  <dcterms:modified xsi:type="dcterms:W3CDTF">2017-01-10T08:57:00Z</dcterms:modified>
</cp:coreProperties>
</file>