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58" w:rsidRDefault="00AE349C" w:rsidP="004657B2">
      <w:pPr>
        <w:pStyle w:val="a7"/>
        <w:ind w:firstLine="0"/>
        <w:jc w:val="center"/>
        <w:rPr>
          <w:rFonts w:cs="Monotype Koufi"/>
          <w:b/>
          <w:bCs/>
          <w:sz w:val="32"/>
          <w:szCs w:val="32"/>
          <w:rtl/>
        </w:rPr>
      </w:pPr>
      <w:r w:rsidRPr="006143A6">
        <w:rPr>
          <w:rFonts w:cs="Monotype Koufi" w:hint="cs"/>
          <w:b/>
          <w:bCs/>
          <w:sz w:val="32"/>
          <w:szCs w:val="32"/>
          <w:rtl/>
        </w:rPr>
        <w:t>إلى</w:t>
      </w:r>
      <w:r w:rsidR="00CF4E7B">
        <w:rPr>
          <w:rFonts w:cs="Monotype Koufi" w:hint="cs"/>
          <w:b/>
          <w:bCs/>
          <w:sz w:val="32"/>
          <w:szCs w:val="32"/>
          <w:rtl/>
        </w:rPr>
        <w:t xml:space="preserve"> مديرية مالية </w:t>
      </w:r>
      <w:r w:rsidRPr="006143A6">
        <w:rPr>
          <w:rFonts w:cs="Monotype Koufi" w:hint="cs"/>
          <w:b/>
          <w:bCs/>
          <w:sz w:val="32"/>
          <w:szCs w:val="32"/>
          <w:rtl/>
        </w:rPr>
        <w:t xml:space="preserve"> </w:t>
      </w:r>
      <w:r w:rsidR="00AC416C" w:rsidRPr="006143A6">
        <w:rPr>
          <w:rFonts w:cs="Monotype Koufi" w:hint="cs"/>
          <w:b/>
          <w:bCs/>
          <w:sz w:val="32"/>
          <w:szCs w:val="32"/>
          <w:rtl/>
        </w:rPr>
        <w:t>محافظة</w:t>
      </w:r>
      <w:r w:rsidR="00F77F04">
        <w:rPr>
          <w:rFonts w:cs="Monotype Koufi" w:hint="cs"/>
          <w:b/>
          <w:bCs/>
          <w:sz w:val="32"/>
          <w:szCs w:val="32"/>
          <w:rtl/>
        </w:rPr>
        <w:t xml:space="preserve"> ......</w:t>
      </w:r>
    </w:p>
    <w:p w:rsidR="007B35E5" w:rsidRDefault="00885028" w:rsidP="005563AC">
      <w:pPr>
        <w:pStyle w:val="a7"/>
        <w:spacing w:line="360" w:lineRule="auto"/>
        <w:ind w:hanging="304"/>
        <w:jc w:val="both"/>
        <w:rPr>
          <w:rFonts w:asciiTheme="majorBidi" w:eastAsiaTheme="minorHAnsi" w:hAnsiTheme="majorBidi"/>
          <w:noProof w:val="0"/>
          <w:sz w:val="28"/>
          <w:rtl/>
        </w:rPr>
      </w:pPr>
      <w:r>
        <w:rPr>
          <w:rFonts w:asciiTheme="majorBidi" w:eastAsiaTheme="minorHAnsi" w:hAnsiTheme="majorBidi" w:hint="cs"/>
          <w:noProof w:val="0"/>
          <w:sz w:val="28"/>
          <w:rtl/>
        </w:rPr>
        <w:t xml:space="preserve">صدر </w:t>
      </w:r>
      <w:r w:rsidR="005563AC">
        <w:rPr>
          <w:rFonts w:asciiTheme="majorBidi" w:eastAsiaTheme="minorHAnsi" w:hAnsiTheme="majorBidi" w:hint="cs"/>
          <w:noProof w:val="0"/>
          <w:sz w:val="28"/>
          <w:rtl/>
        </w:rPr>
        <w:t>القانون</w:t>
      </w:r>
      <w:r>
        <w:rPr>
          <w:rFonts w:asciiTheme="majorBidi" w:eastAsiaTheme="minorHAnsi" w:hAnsiTheme="majorBidi" w:hint="cs"/>
          <w:noProof w:val="0"/>
          <w:sz w:val="28"/>
          <w:rtl/>
        </w:rPr>
        <w:t xml:space="preserve"> رقم /46</w:t>
      </w:r>
      <w:r w:rsidRPr="00F77F04">
        <w:rPr>
          <w:rFonts w:asciiTheme="majorBidi" w:eastAsiaTheme="minorHAnsi" w:hAnsiTheme="majorBidi" w:hint="cs"/>
          <w:noProof w:val="0"/>
          <w:sz w:val="28"/>
          <w:rtl/>
        </w:rPr>
        <w:t>/ تاريخ 7/12/2017 والذي تم بموجبه تعديل نسبة المساهمة الوطنية لإعادة الإعمار المحددة في المادة /1/ من القانون /13/ لعام2013 والم</w:t>
      </w:r>
      <w:r w:rsidR="001B4E3F">
        <w:rPr>
          <w:rFonts w:asciiTheme="majorBidi" w:eastAsiaTheme="minorHAnsi" w:hAnsiTheme="majorBidi" w:hint="cs"/>
          <w:noProof w:val="0"/>
          <w:sz w:val="28"/>
          <w:rtl/>
        </w:rPr>
        <w:t>م</w:t>
      </w:r>
      <w:r w:rsidRPr="00F77F04">
        <w:rPr>
          <w:rFonts w:asciiTheme="majorBidi" w:eastAsiaTheme="minorHAnsi" w:hAnsiTheme="majorBidi" w:hint="cs"/>
          <w:noProof w:val="0"/>
          <w:sz w:val="28"/>
          <w:rtl/>
        </w:rPr>
        <w:t>دد بالمرسوم التشريعي رقم /3/ لعام 2016 لتصبح</w:t>
      </w:r>
      <w:r w:rsidR="001B4E3F">
        <w:rPr>
          <w:rFonts w:asciiTheme="majorBidi" w:eastAsiaTheme="minorHAnsi" w:hAnsiTheme="majorBidi" w:hint="cs"/>
          <w:noProof w:val="0"/>
          <w:sz w:val="28"/>
          <w:rtl/>
        </w:rPr>
        <w:t xml:space="preserve"> </w:t>
      </w:r>
      <w:r w:rsidRPr="00F77F04">
        <w:rPr>
          <w:rFonts w:asciiTheme="majorBidi" w:eastAsiaTheme="minorHAnsi" w:hAnsiTheme="majorBidi" w:hint="cs"/>
          <w:noProof w:val="0"/>
          <w:sz w:val="28"/>
          <w:rtl/>
        </w:rPr>
        <w:t xml:space="preserve">(10%) </w:t>
      </w:r>
    </w:p>
    <w:p w:rsidR="00705BC5" w:rsidRPr="00F77F04" w:rsidRDefault="003465F4" w:rsidP="00120EAF">
      <w:pPr>
        <w:pStyle w:val="a7"/>
        <w:spacing w:line="360" w:lineRule="auto"/>
        <w:ind w:firstLine="0"/>
        <w:jc w:val="both"/>
        <w:rPr>
          <w:rFonts w:asciiTheme="majorBidi" w:eastAsiaTheme="minorHAnsi" w:hAnsiTheme="majorBidi"/>
          <w:noProof w:val="0"/>
          <w:sz w:val="28"/>
          <w:rtl/>
        </w:rPr>
      </w:pPr>
      <w:r>
        <w:rPr>
          <w:rFonts w:asciiTheme="majorBidi" w:eastAsiaTheme="minorHAnsi" w:hAnsiTheme="majorBidi" w:hint="cs"/>
          <w:noProof w:val="0"/>
          <w:sz w:val="28"/>
          <w:rtl/>
        </w:rPr>
        <w:t xml:space="preserve">استناداً لأحكام المادة /3/ من القانون رقم /13/ لعام 2013 </w:t>
      </w:r>
      <w:r w:rsidR="007B35E5">
        <w:rPr>
          <w:rFonts w:asciiTheme="majorBidi" w:eastAsiaTheme="minorHAnsi" w:hAnsiTheme="majorBidi" w:hint="cs"/>
          <w:noProof w:val="0"/>
          <w:sz w:val="28"/>
          <w:rtl/>
        </w:rPr>
        <w:t>نبين</w:t>
      </w:r>
      <w:r w:rsidR="00885028" w:rsidRPr="00F77F04">
        <w:rPr>
          <w:rFonts w:asciiTheme="majorBidi" w:eastAsiaTheme="minorHAnsi" w:hAnsiTheme="majorBidi" w:hint="cs"/>
          <w:noProof w:val="0"/>
          <w:sz w:val="28"/>
          <w:rtl/>
        </w:rPr>
        <w:t xml:space="preserve"> مايلي :</w:t>
      </w:r>
    </w:p>
    <w:p w:rsidR="00885028" w:rsidRPr="00F77F04" w:rsidRDefault="00885028" w:rsidP="00120EAF">
      <w:pPr>
        <w:pStyle w:val="a7"/>
        <w:numPr>
          <w:ilvl w:val="0"/>
          <w:numId w:val="13"/>
        </w:numPr>
        <w:spacing w:line="360" w:lineRule="auto"/>
        <w:ind w:left="56" w:hanging="450"/>
        <w:jc w:val="both"/>
        <w:rPr>
          <w:rFonts w:asciiTheme="majorBidi" w:eastAsiaTheme="minorHAnsi" w:hAnsiTheme="majorBidi"/>
          <w:noProof w:val="0"/>
          <w:sz w:val="28"/>
        </w:rPr>
      </w:pPr>
      <w:r w:rsidRPr="00F77F04">
        <w:rPr>
          <w:rFonts w:asciiTheme="majorBidi" w:eastAsiaTheme="minorHAnsi" w:hAnsiTheme="majorBidi" w:hint="cs"/>
          <w:noProof w:val="0"/>
          <w:sz w:val="28"/>
          <w:rtl/>
        </w:rPr>
        <w:t>رسم الإنفاق الاستهلاكي المورد</w:t>
      </w:r>
      <w:r w:rsidR="001B4E3F">
        <w:rPr>
          <w:rFonts w:asciiTheme="majorBidi" w:eastAsiaTheme="minorHAnsi" w:hAnsiTheme="majorBidi" w:hint="cs"/>
          <w:noProof w:val="0"/>
          <w:sz w:val="28"/>
          <w:rtl/>
        </w:rPr>
        <w:t xml:space="preserve"> </w:t>
      </w:r>
      <w:r w:rsidRPr="00F77F04">
        <w:rPr>
          <w:rFonts w:asciiTheme="majorBidi" w:eastAsiaTheme="minorHAnsi" w:hAnsiTheme="majorBidi" w:hint="cs"/>
          <w:noProof w:val="0"/>
          <w:sz w:val="28"/>
          <w:rtl/>
        </w:rPr>
        <w:t xml:space="preserve">من قبل المكلفين بعد تاريخ نفاذ </w:t>
      </w:r>
      <w:r w:rsidR="001B4E3F">
        <w:rPr>
          <w:rFonts w:asciiTheme="majorBidi" w:eastAsiaTheme="minorHAnsi" w:hAnsiTheme="majorBidi" w:hint="cs"/>
          <w:noProof w:val="0"/>
          <w:sz w:val="28"/>
          <w:rtl/>
        </w:rPr>
        <w:t>المرسوم</w:t>
      </w:r>
      <w:r w:rsidRPr="00F77F04">
        <w:rPr>
          <w:rFonts w:asciiTheme="majorBidi" w:eastAsiaTheme="minorHAnsi" w:hAnsiTheme="majorBidi" w:hint="cs"/>
          <w:noProof w:val="0"/>
          <w:sz w:val="28"/>
          <w:rtl/>
        </w:rPr>
        <w:t xml:space="preserve"> </w:t>
      </w:r>
      <w:r w:rsidR="001B4E3F">
        <w:rPr>
          <w:rFonts w:asciiTheme="majorBidi" w:eastAsiaTheme="minorHAnsi" w:hAnsiTheme="majorBidi" w:hint="cs"/>
          <w:noProof w:val="0"/>
          <w:sz w:val="28"/>
          <w:rtl/>
        </w:rPr>
        <w:t xml:space="preserve">التشريعي </w:t>
      </w:r>
      <w:r w:rsidRPr="00F77F04">
        <w:rPr>
          <w:rFonts w:asciiTheme="majorBidi" w:eastAsiaTheme="minorHAnsi" w:hAnsiTheme="majorBidi" w:hint="cs"/>
          <w:noProof w:val="0"/>
          <w:sz w:val="28"/>
          <w:rtl/>
        </w:rPr>
        <w:t>المذكور عن الشهر السابق لنفاذه .</w:t>
      </w:r>
    </w:p>
    <w:p w:rsidR="00FE27F7" w:rsidRPr="00F77F04" w:rsidRDefault="0078661E" w:rsidP="00120EAF">
      <w:pPr>
        <w:pStyle w:val="a7"/>
        <w:spacing w:line="360" w:lineRule="auto"/>
        <w:ind w:left="360" w:hanging="394"/>
        <w:jc w:val="both"/>
        <w:rPr>
          <w:rFonts w:asciiTheme="majorBidi" w:eastAsiaTheme="minorHAnsi" w:hAnsiTheme="majorBidi"/>
          <w:noProof w:val="0"/>
          <w:sz w:val="28"/>
          <w:rtl/>
        </w:rPr>
      </w:pPr>
      <w:r>
        <w:rPr>
          <w:rFonts w:asciiTheme="majorBidi" w:eastAsiaTheme="minorHAnsi" w:hAnsiTheme="majorBidi" w:hint="cs"/>
          <w:noProof w:val="0"/>
          <w:sz w:val="28"/>
          <w:rtl/>
        </w:rPr>
        <w:t>-نرى عدم خضوعه</w:t>
      </w:r>
      <w:r w:rsidR="00885028" w:rsidRPr="00F77F04">
        <w:rPr>
          <w:rFonts w:asciiTheme="majorBidi" w:eastAsiaTheme="minorHAnsi" w:hAnsiTheme="majorBidi" w:hint="cs"/>
          <w:noProof w:val="0"/>
          <w:sz w:val="28"/>
          <w:rtl/>
        </w:rPr>
        <w:t xml:space="preserve"> </w:t>
      </w:r>
      <w:r w:rsidR="002F2315">
        <w:rPr>
          <w:rFonts w:asciiTheme="majorBidi" w:eastAsiaTheme="minorHAnsi" w:hAnsiTheme="majorBidi" w:hint="cs"/>
          <w:noProof w:val="0"/>
          <w:sz w:val="28"/>
          <w:rtl/>
        </w:rPr>
        <w:t>ل</w:t>
      </w:r>
      <w:r w:rsidR="00885028" w:rsidRPr="00F77F04">
        <w:rPr>
          <w:rFonts w:asciiTheme="majorBidi" w:eastAsiaTheme="minorHAnsi" w:hAnsiTheme="majorBidi" w:hint="cs"/>
          <w:noProof w:val="0"/>
          <w:sz w:val="28"/>
          <w:rtl/>
        </w:rPr>
        <w:t>لإضافة وفق النسب</w:t>
      </w:r>
      <w:r w:rsidR="002F2315">
        <w:rPr>
          <w:rFonts w:asciiTheme="majorBidi" w:eastAsiaTheme="minorHAnsi" w:hAnsiTheme="majorBidi" w:hint="cs"/>
          <w:noProof w:val="0"/>
          <w:sz w:val="28"/>
          <w:rtl/>
        </w:rPr>
        <w:t>ة</w:t>
      </w:r>
      <w:r w:rsidR="00885028" w:rsidRPr="00F77F04">
        <w:rPr>
          <w:rFonts w:asciiTheme="majorBidi" w:eastAsiaTheme="minorHAnsi" w:hAnsiTheme="majorBidi" w:hint="cs"/>
          <w:noProof w:val="0"/>
          <w:sz w:val="28"/>
          <w:rtl/>
        </w:rPr>
        <w:t xml:space="preserve"> الجديدة لكون الرسم تم تحققه واقتطاعه من المكلفين قبل تاريخ النفاذ</w:t>
      </w:r>
      <w:r w:rsidR="001B4E3F">
        <w:rPr>
          <w:rFonts w:asciiTheme="majorBidi" w:eastAsiaTheme="minorHAnsi" w:hAnsiTheme="majorBidi" w:hint="cs"/>
          <w:noProof w:val="0"/>
          <w:sz w:val="28"/>
          <w:rtl/>
        </w:rPr>
        <w:t xml:space="preserve"> </w:t>
      </w:r>
      <w:r w:rsidR="00885028" w:rsidRPr="00F77F04">
        <w:rPr>
          <w:rFonts w:asciiTheme="majorBidi" w:eastAsiaTheme="minorHAnsi" w:hAnsiTheme="majorBidi" w:hint="cs"/>
          <w:noProof w:val="0"/>
          <w:sz w:val="28"/>
          <w:rtl/>
        </w:rPr>
        <w:t>بينما</w:t>
      </w:r>
      <w:r w:rsidR="001B4E3F">
        <w:rPr>
          <w:rFonts w:asciiTheme="majorBidi" w:eastAsiaTheme="minorHAnsi" w:hAnsiTheme="majorBidi" w:hint="cs"/>
          <w:noProof w:val="0"/>
          <w:sz w:val="28"/>
          <w:rtl/>
        </w:rPr>
        <w:t xml:space="preserve"> </w:t>
      </w:r>
      <w:r w:rsidR="00885028" w:rsidRPr="00F77F04">
        <w:rPr>
          <w:rFonts w:asciiTheme="majorBidi" w:eastAsiaTheme="minorHAnsi" w:hAnsiTheme="majorBidi" w:hint="cs"/>
          <w:noProof w:val="0"/>
          <w:sz w:val="28"/>
          <w:rtl/>
        </w:rPr>
        <w:t>تم التوريد بعد</w:t>
      </w:r>
      <w:r w:rsidR="001B4E3F">
        <w:rPr>
          <w:rFonts w:asciiTheme="majorBidi" w:eastAsiaTheme="minorHAnsi" w:hAnsiTheme="majorBidi" w:hint="cs"/>
          <w:noProof w:val="0"/>
          <w:sz w:val="28"/>
          <w:rtl/>
        </w:rPr>
        <w:t xml:space="preserve"> </w:t>
      </w:r>
      <w:r w:rsidR="00885028" w:rsidRPr="00F77F04">
        <w:rPr>
          <w:rFonts w:asciiTheme="majorBidi" w:eastAsiaTheme="minorHAnsi" w:hAnsiTheme="majorBidi" w:hint="cs"/>
          <w:noProof w:val="0"/>
          <w:sz w:val="28"/>
          <w:rtl/>
        </w:rPr>
        <w:t>تاريخ النفاذ.</w:t>
      </w:r>
    </w:p>
    <w:p w:rsidR="00885028" w:rsidRPr="00F77F04" w:rsidRDefault="00885028" w:rsidP="00120EAF">
      <w:pPr>
        <w:pStyle w:val="a7"/>
        <w:spacing w:line="360" w:lineRule="auto"/>
        <w:ind w:left="360" w:hanging="754"/>
        <w:jc w:val="both"/>
        <w:rPr>
          <w:rFonts w:asciiTheme="majorBidi" w:eastAsiaTheme="minorHAnsi" w:hAnsiTheme="majorBidi"/>
          <w:noProof w:val="0"/>
          <w:sz w:val="28"/>
          <w:rtl/>
        </w:rPr>
      </w:pPr>
      <w:r w:rsidRPr="00F77F04">
        <w:rPr>
          <w:rFonts w:asciiTheme="majorBidi" w:eastAsiaTheme="minorHAnsi" w:hAnsiTheme="majorBidi" w:hint="cs"/>
          <w:noProof w:val="0"/>
          <w:sz w:val="28"/>
          <w:rtl/>
        </w:rPr>
        <w:t>2- رسم الطابع المالي المقتطع</w:t>
      </w:r>
      <w:r w:rsidR="001B4E3F">
        <w:rPr>
          <w:rFonts w:asciiTheme="majorBidi" w:eastAsiaTheme="minorHAnsi" w:hAnsiTheme="majorBidi" w:hint="cs"/>
          <w:noProof w:val="0"/>
          <w:sz w:val="28"/>
          <w:rtl/>
        </w:rPr>
        <w:t xml:space="preserve"> </w:t>
      </w:r>
      <w:r w:rsidRPr="00F77F04">
        <w:rPr>
          <w:rFonts w:asciiTheme="majorBidi" w:eastAsiaTheme="minorHAnsi" w:hAnsiTheme="majorBidi" w:hint="cs"/>
          <w:noProof w:val="0"/>
          <w:sz w:val="28"/>
          <w:rtl/>
        </w:rPr>
        <w:t xml:space="preserve">من قبل الجهات </w:t>
      </w:r>
      <w:r w:rsidR="00586B14" w:rsidRPr="00F77F04">
        <w:rPr>
          <w:rFonts w:asciiTheme="majorBidi" w:eastAsiaTheme="minorHAnsi" w:hAnsiTheme="majorBidi" w:hint="cs"/>
          <w:noProof w:val="0"/>
          <w:sz w:val="28"/>
          <w:rtl/>
        </w:rPr>
        <w:t>المخولة أصولاً</w:t>
      </w:r>
      <w:r w:rsidR="00F77F04">
        <w:rPr>
          <w:rFonts w:asciiTheme="majorBidi" w:eastAsiaTheme="minorHAnsi" w:hAnsiTheme="majorBidi" w:hint="cs"/>
          <w:noProof w:val="0"/>
          <w:sz w:val="28"/>
          <w:rtl/>
        </w:rPr>
        <w:t xml:space="preserve"> </w:t>
      </w:r>
      <w:r w:rsidR="00586B14" w:rsidRPr="00F77F04">
        <w:rPr>
          <w:rFonts w:asciiTheme="majorBidi" w:eastAsiaTheme="minorHAnsi" w:hAnsiTheme="majorBidi" w:hint="cs"/>
          <w:noProof w:val="0"/>
          <w:sz w:val="28"/>
          <w:rtl/>
        </w:rPr>
        <w:t xml:space="preserve">بالاقتطاع والتوريد استناداً لأحكام المرسوم التشريعي رقم /44/لعام2005 والمورد من قبل هذه الجهات بعد نفاذ </w:t>
      </w:r>
      <w:r w:rsidR="002F2315">
        <w:rPr>
          <w:rFonts w:asciiTheme="majorBidi" w:eastAsiaTheme="minorHAnsi" w:hAnsiTheme="majorBidi" w:hint="cs"/>
          <w:noProof w:val="0"/>
          <w:sz w:val="28"/>
          <w:rtl/>
        </w:rPr>
        <w:t>المرسوم التشريعي</w:t>
      </w:r>
      <w:r w:rsidR="00586B14" w:rsidRPr="00F77F04">
        <w:rPr>
          <w:rFonts w:asciiTheme="majorBidi" w:eastAsiaTheme="minorHAnsi" w:hAnsiTheme="majorBidi" w:hint="cs"/>
          <w:noProof w:val="0"/>
          <w:sz w:val="28"/>
          <w:rtl/>
        </w:rPr>
        <w:t xml:space="preserve"> المذكور عن الشهر السابق </w:t>
      </w:r>
    </w:p>
    <w:p w:rsidR="00F77F04" w:rsidRDefault="00586B14" w:rsidP="00120EAF">
      <w:pPr>
        <w:pStyle w:val="a7"/>
        <w:spacing w:line="360" w:lineRule="auto"/>
        <w:ind w:firstLine="0"/>
        <w:jc w:val="both"/>
        <w:rPr>
          <w:rFonts w:asciiTheme="majorBidi" w:eastAsiaTheme="minorHAnsi" w:hAnsiTheme="majorBidi"/>
          <w:noProof w:val="0"/>
          <w:sz w:val="28"/>
          <w:rtl/>
        </w:rPr>
      </w:pPr>
      <w:r w:rsidRPr="00F77F04">
        <w:rPr>
          <w:rFonts w:asciiTheme="majorBidi" w:eastAsiaTheme="minorHAnsi" w:hAnsiTheme="majorBidi" w:hint="cs"/>
          <w:noProof w:val="0"/>
          <w:sz w:val="28"/>
          <w:rtl/>
        </w:rPr>
        <w:t>-نرى عدم</w:t>
      </w:r>
      <w:r w:rsidR="00F77F04">
        <w:rPr>
          <w:rFonts w:asciiTheme="majorBidi" w:eastAsiaTheme="minorHAnsi" w:hAnsiTheme="majorBidi" w:hint="cs"/>
          <w:noProof w:val="0"/>
          <w:sz w:val="28"/>
          <w:rtl/>
        </w:rPr>
        <w:t xml:space="preserve"> </w:t>
      </w:r>
      <w:r w:rsidRPr="00F77F04">
        <w:rPr>
          <w:rFonts w:asciiTheme="majorBidi" w:eastAsiaTheme="minorHAnsi" w:hAnsiTheme="majorBidi" w:hint="cs"/>
          <w:noProof w:val="0"/>
          <w:sz w:val="28"/>
          <w:rtl/>
        </w:rPr>
        <w:t>خضوعه للإضافة</w:t>
      </w:r>
      <w:r w:rsidR="002F2315">
        <w:rPr>
          <w:rFonts w:asciiTheme="majorBidi" w:eastAsiaTheme="minorHAnsi" w:hAnsiTheme="majorBidi" w:hint="cs"/>
          <w:noProof w:val="0"/>
          <w:sz w:val="28"/>
          <w:rtl/>
        </w:rPr>
        <w:t xml:space="preserve"> للنسبة الجديدة</w:t>
      </w:r>
      <w:r w:rsidRPr="00F77F04">
        <w:rPr>
          <w:rFonts w:asciiTheme="majorBidi" w:eastAsiaTheme="minorHAnsi" w:hAnsiTheme="majorBidi" w:hint="cs"/>
          <w:noProof w:val="0"/>
          <w:sz w:val="28"/>
          <w:rtl/>
        </w:rPr>
        <w:t xml:space="preserve"> لكون هذا الرسم تم</w:t>
      </w:r>
      <w:r w:rsidR="001B4E3F">
        <w:rPr>
          <w:rFonts w:asciiTheme="majorBidi" w:eastAsiaTheme="minorHAnsi" w:hAnsiTheme="majorBidi" w:hint="cs"/>
          <w:noProof w:val="0"/>
          <w:sz w:val="28"/>
          <w:rtl/>
        </w:rPr>
        <w:t xml:space="preserve"> </w:t>
      </w:r>
      <w:r w:rsidRPr="00F77F04">
        <w:rPr>
          <w:rFonts w:asciiTheme="majorBidi" w:eastAsiaTheme="minorHAnsi" w:hAnsiTheme="majorBidi" w:hint="cs"/>
          <w:noProof w:val="0"/>
          <w:sz w:val="28"/>
          <w:rtl/>
        </w:rPr>
        <w:t>اقتطاعه من قبل هذه الجهات قبل تاريخ النفاذ بينما تم التوريد بعد تاريخ النفاذ .</w:t>
      </w:r>
    </w:p>
    <w:p w:rsidR="00586B14" w:rsidRPr="00F77F04" w:rsidRDefault="00F77F04" w:rsidP="00120EAF">
      <w:pPr>
        <w:pStyle w:val="a7"/>
        <w:spacing w:line="360" w:lineRule="auto"/>
        <w:ind w:hanging="394"/>
        <w:jc w:val="both"/>
        <w:rPr>
          <w:rFonts w:asciiTheme="majorBidi" w:eastAsiaTheme="minorHAnsi" w:hAnsiTheme="majorBidi"/>
          <w:noProof w:val="0"/>
          <w:sz w:val="28"/>
          <w:rtl/>
        </w:rPr>
      </w:pPr>
      <w:r>
        <w:rPr>
          <w:rFonts w:asciiTheme="majorBidi" w:eastAsiaTheme="minorHAnsi" w:hAnsiTheme="majorBidi" w:hint="cs"/>
          <w:noProof w:val="0"/>
          <w:sz w:val="28"/>
          <w:rtl/>
        </w:rPr>
        <w:t>3</w:t>
      </w:r>
      <w:r w:rsidR="00586B14" w:rsidRPr="00F77F04">
        <w:rPr>
          <w:rFonts w:asciiTheme="majorBidi" w:eastAsiaTheme="minorHAnsi" w:hAnsiTheme="majorBidi" w:hint="cs"/>
          <w:noProof w:val="0"/>
          <w:sz w:val="28"/>
          <w:rtl/>
        </w:rPr>
        <w:t>- ضريبة ريع رؤوس الأموال المتداولة المستوفاة من قبل المكلفين عن أشهر ال</w:t>
      </w:r>
      <w:r w:rsidR="001B4E3F">
        <w:rPr>
          <w:rFonts w:asciiTheme="majorBidi" w:eastAsiaTheme="minorHAnsi" w:hAnsiTheme="majorBidi" w:hint="cs"/>
          <w:noProof w:val="0"/>
          <w:sz w:val="28"/>
          <w:rtl/>
        </w:rPr>
        <w:t>ر</w:t>
      </w:r>
      <w:r w:rsidR="00586B14" w:rsidRPr="00F77F04">
        <w:rPr>
          <w:rFonts w:asciiTheme="majorBidi" w:eastAsiaTheme="minorHAnsi" w:hAnsiTheme="majorBidi" w:hint="cs"/>
          <w:noProof w:val="0"/>
          <w:sz w:val="28"/>
          <w:rtl/>
        </w:rPr>
        <w:t xml:space="preserve">بع الرابع والمورد سنداً لأحكام المادة /88/ من القانون رقم /24/ لعام 2003 بعد تاريخ نفاذ </w:t>
      </w:r>
      <w:r w:rsidR="002F2315">
        <w:rPr>
          <w:rFonts w:asciiTheme="majorBidi" w:eastAsiaTheme="minorHAnsi" w:hAnsiTheme="majorBidi" w:hint="cs"/>
          <w:noProof w:val="0"/>
          <w:sz w:val="28"/>
          <w:rtl/>
        </w:rPr>
        <w:t>المرسوم التشريعي</w:t>
      </w:r>
      <w:r w:rsidR="00586B14" w:rsidRPr="00F77F04">
        <w:rPr>
          <w:rFonts w:asciiTheme="majorBidi" w:eastAsiaTheme="minorHAnsi" w:hAnsiTheme="majorBidi" w:hint="cs"/>
          <w:noProof w:val="0"/>
          <w:sz w:val="28"/>
          <w:rtl/>
        </w:rPr>
        <w:t xml:space="preserve"> المذكور .</w:t>
      </w:r>
    </w:p>
    <w:p w:rsidR="00586B14" w:rsidRPr="00F77F04" w:rsidRDefault="00586B14" w:rsidP="00120EAF">
      <w:pPr>
        <w:pStyle w:val="a7"/>
        <w:spacing w:line="360" w:lineRule="auto"/>
        <w:ind w:firstLine="0"/>
        <w:jc w:val="both"/>
        <w:rPr>
          <w:rFonts w:asciiTheme="majorBidi" w:eastAsiaTheme="minorHAnsi" w:hAnsiTheme="majorBidi"/>
          <w:noProof w:val="0"/>
          <w:sz w:val="28"/>
          <w:rtl/>
        </w:rPr>
      </w:pPr>
      <w:r w:rsidRPr="00F77F04">
        <w:rPr>
          <w:rFonts w:asciiTheme="majorBidi" w:eastAsiaTheme="minorHAnsi" w:hAnsiTheme="majorBidi" w:hint="cs"/>
          <w:noProof w:val="0"/>
          <w:sz w:val="28"/>
          <w:rtl/>
        </w:rPr>
        <w:t>-نرى عدم خضوعها للإضافة</w:t>
      </w:r>
      <w:r w:rsidR="002F2315">
        <w:rPr>
          <w:rFonts w:asciiTheme="majorBidi" w:eastAsiaTheme="minorHAnsi" w:hAnsiTheme="majorBidi" w:hint="cs"/>
          <w:noProof w:val="0"/>
          <w:sz w:val="28"/>
          <w:rtl/>
        </w:rPr>
        <w:t xml:space="preserve"> للنسبة الجديدة</w:t>
      </w:r>
      <w:r w:rsidRPr="00F77F04">
        <w:rPr>
          <w:rFonts w:asciiTheme="majorBidi" w:eastAsiaTheme="minorHAnsi" w:hAnsiTheme="majorBidi" w:hint="cs"/>
          <w:noProof w:val="0"/>
          <w:sz w:val="28"/>
          <w:rtl/>
        </w:rPr>
        <w:t xml:space="preserve"> لكون هذه الضريبة</w:t>
      </w:r>
      <w:r w:rsidR="00F77F04">
        <w:rPr>
          <w:rFonts w:asciiTheme="majorBidi" w:eastAsiaTheme="minorHAnsi" w:hAnsiTheme="majorBidi" w:hint="cs"/>
          <w:noProof w:val="0"/>
          <w:sz w:val="28"/>
          <w:rtl/>
        </w:rPr>
        <w:t xml:space="preserve"> تم</w:t>
      </w:r>
      <w:r w:rsidR="002F2315">
        <w:rPr>
          <w:rFonts w:asciiTheme="majorBidi" w:eastAsiaTheme="minorHAnsi" w:hAnsiTheme="majorBidi" w:hint="cs"/>
          <w:noProof w:val="0"/>
          <w:sz w:val="28"/>
          <w:rtl/>
        </w:rPr>
        <w:t xml:space="preserve"> </w:t>
      </w:r>
      <w:r w:rsidR="00F77F04">
        <w:rPr>
          <w:rFonts w:asciiTheme="majorBidi" w:eastAsiaTheme="minorHAnsi" w:hAnsiTheme="majorBidi" w:hint="cs"/>
          <w:noProof w:val="0"/>
          <w:sz w:val="28"/>
          <w:rtl/>
        </w:rPr>
        <w:t>تحقيقها واقتطاعها من قبل الم</w:t>
      </w:r>
      <w:r w:rsidRPr="00F77F04">
        <w:rPr>
          <w:rFonts w:asciiTheme="majorBidi" w:eastAsiaTheme="minorHAnsi" w:hAnsiTheme="majorBidi" w:hint="cs"/>
          <w:noProof w:val="0"/>
          <w:sz w:val="28"/>
          <w:rtl/>
        </w:rPr>
        <w:t>كلفين قبل تاريخ النفاذ بينما تم التوريد بعد تاريخ</w:t>
      </w:r>
      <w:r w:rsidR="00F77F04">
        <w:rPr>
          <w:rFonts w:asciiTheme="majorBidi" w:eastAsiaTheme="minorHAnsi" w:hAnsiTheme="majorBidi" w:hint="cs"/>
          <w:noProof w:val="0"/>
          <w:sz w:val="28"/>
          <w:rtl/>
        </w:rPr>
        <w:t xml:space="preserve"> </w:t>
      </w:r>
      <w:r w:rsidRPr="00F77F04">
        <w:rPr>
          <w:rFonts w:asciiTheme="majorBidi" w:eastAsiaTheme="minorHAnsi" w:hAnsiTheme="majorBidi" w:hint="cs"/>
          <w:noProof w:val="0"/>
          <w:sz w:val="28"/>
          <w:rtl/>
        </w:rPr>
        <w:t>النفاذ .</w:t>
      </w:r>
    </w:p>
    <w:p w:rsidR="00586B14" w:rsidRPr="00F77F04" w:rsidRDefault="00586B14" w:rsidP="00120EAF">
      <w:pPr>
        <w:pStyle w:val="a7"/>
        <w:spacing w:line="360" w:lineRule="auto"/>
        <w:ind w:hanging="394"/>
        <w:jc w:val="both"/>
        <w:rPr>
          <w:rFonts w:asciiTheme="majorBidi" w:eastAsiaTheme="minorHAnsi" w:hAnsiTheme="majorBidi"/>
          <w:noProof w:val="0"/>
          <w:sz w:val="28"/>
          <w:rtl/>
        </w:rPr>
      </w:pPr>
      <w:r w:rsidRPr="00F77F04">
        <w:rPr>
          <w:rFonts w:asciiTheme="majorBidi" w:eastAsiaTheme="minorHAnsi" w:hAnsiTheme="majorBidi" w:hint="cs"/>
          <w:noProof w:val="0"/>
          <w:sz w:val="28"/>
          <w:rtl/>
        </w:rPr>
        <w:lastRenderedPageBreak/>
        <w:t xml:space="preserve">4- ضريبة القانون /60/ لعام 2004 وضريبة غير المقيمين الموردتين من قبل المكلفين بعد تاريخ نفاذ </w:t>
      </w:r>
      <w:r w:rsidR="002F2315">
        <w:rPr>
          <w:rFonts w:asciiTheme="majorBidi" w:eastAsiaTheme="minorHAnsi" w:hAnsiTheme="majorBidi" w:hint="cs"/>
          <w:noProof w:val="0"/>
          <w:sz w:val="28"/>
          <w:rtl/>
        </w:rPr>
        <w:t>المرسوم التشريعي</w:t>
      </w:r>
      <w:r w:rsidRPr="00F77F04">
        <w:rPr>
          <w:rFonts w:asciiTheme="majorBidi" w:eastAsiaTheme="minorHAnsi" w:hAnsiTheme="majorBidi" w:hint="cs"/>
          <w:noProof w:val="0"/>
          <w:sz w:val="28"/>
          <w:rtl/>
        </w:rPr>
        <w:t xml:space="preserve"> المذكور عن الشهر السابق لنفاذه .</w:t>
      </w:r>
    </w:p>
    <w:p w:rsidR="003465F4" w:rsidRDefault="00F77F04" w:rsidP="00120EAF">
      <w:pPr>
        <w:pStyle w:val="a7"/>
        <w:spacing w:line="360" w:lineRule="auto"/>
        <w:ind w:firstLine="0"/>
        <w:jc w:val="both"/>
        <w:rPr>
          <w:rFonts w:cs="Monotype Koufi"/>
          <w:sz w:val="32"/>
          <w:szCs w:val="32"/>
          <w:rtl/>
        </w:rPr>
      </w:pPr>
      <w:r w:rsidRPr="00F77F04">
        <w:rPr>
          <w:rFonts w:asciiTheme="majorBidi" w:eastAsiaTheme="minorHAnsi" w:hAnsiTheme="majorBidi" w:hint="cs"/>
          <w:noProof w:val="0"/>
          <w:sz w:val="28"/>
          <w:rtl/>
        </w:rPr>
        <w:t>-نرى عدم خضوعها للإضافة لكون</w:t>
      </w:r>
      <w:r>
        <w:rPr>
          <w:rFonts w:asciiTheme="majorBidi" w:eastAsiaTheme="minorHAnsi" w:hAnsiTheme="majorBidi" w:hint="cs"/>
          <w:noProof w:val="0"/>
          <w:sz w:val="28"/>
          <w:rtl/>
        </w:rPr>
        <w:t xml:space="preserve"> </w:t>
      </w:r>
      <w:r w:rsidRPr="00F77F04">
        <w:rPr>
          <w:rFonts w:asciiTheme="majorBidi" w:eastAsiaTheme="minorHAnsi" w:hAnsiTheme="majorBidi" w:hint="cs"/>
          <w:noProof w:val="0"/>
          <w:sz w:val="28"/>
          <w:rtl/>
        </w:rPr>
        <w:t xml:space="preserve">هاتان الضريبتان تم تحققها واقتطاعها من قبل المكلفين </w:t>
      </w:r>
      <w:r w:rsidR="007B35E5">
        <w:rPr>
          <w:rFonts w:asciiTheme="majorBidi" w:eastAsiaTheme="minorHAnsi" w:hAnsiTheme="majorBidi" w:hint="cs"/>
          <w:noProof w:val="0"/>
          <w:sz w:val="28"/>
          <w:rtl/>
        </w:rPr>
        <w:t xml:space="preserve">قبل </w:t>
      </w:r>
      <w:r w:rsidRPr="00F77F04">
        <w:rPr>
          <w:rFonts w:asciiTheme="majorBidi" w:eastAsiaTheme="minorHAnsi" w:hAnsiTheme="majorBidi" w:hint="cs"/>
          <w:noProof w:val="0"/>
          <w:sz w:val="28"/>
          <w:rtl/>
        </w:rPr>
        <w:t>تاريخ النفاذ بينما تم التوريد بعد تاريخ النفاذ</w:t>
      </w:r>
      <w:r>
        <w:rPr>
          <w:rFonts w:cs="Monotype Koufi" w:hint="cs"/>
          <w:sz w:val="32"/>
          <w:szCs w:val="32"/>
          <w:rtl/>
        </w:rPr>
        <w:t xml:space="preserve"> .</w:t>
      </w:r>
    </w:p>
    <w:p w:rsidR="003465F4" w:rsidRPr="003465F4" w:rsidRDefault="003465F4" w:rsidP="00120EAF">
      <w:pPr>
        <w:pStyle w:val="a7"/>
        <w:spacing w:line="360" w:lineRule="auto"/>
        <w:ind w:hanging="394"/>
        <w:jc w:val="both"/>
        <w:rPr>
          <w:rFonts w:asciiTheme="majorBidi" w:eastAsiaTheme="minorHAnsi" w:hAnsiTheme="majorBidi"/>
          <w:noProof w:val="0"/>
          <w:sz w:val="28"/>
          <w:rtl/>
        </w:rPr>
      </w:pPr>
      <w:r w:rsidRPr="002F2315">
        <w:rPr>
          <w:rFonts w:asciiTheme="majorBidi" w:eastAsiaTheme="minorHAnsi" w:hAnsiTheme="majorBidi" w:hint="cs"/>
          <w:noProof w:val="0"/>
          <w:sz w:val="28"/>
          <w:rtl/>
        </w:rPr>
        <w:t>5</w:t>
      </w:r>
      <w:r w:rsidRPr="003465F4">
        <w:rPr>
          <w:rFonts w:asciiTheme="majorBidi" w:eastAsiaTheme="minorHAnsi" w:hAnsiTheme="majorBidi" w:hint="cs"/>
          <w:noProof w:val="0"/>
          <w:sz w:val="28"/>
          <w:rtl/>
        </w:rPr>
        <w:t>-ضريبة دخل المنشآت السياحية الصادرة بالمرسوم التشريعي رقم /51 /لعام 2006 والموردة من قبل المكلفين</w:t>
      </w:r>
      <w:r w:rsidR="007B35E5">
        <w:rPr>
          <w:rFonts w:asciiTheme="majorBidi" w:eastAsiaTheme="minorHAnsi" w:hAnsiTheme="majorBidi" w:hint="cs"/>
          <w:noProof w:val="0"/>
          <w:sz w:val="28"/>
          <w:rtl/>
        </w:rPr>
        <w:t xml:space="preserve"> تم</w:t>
      </w:r>
      <w:r w:rsidRPr="003465F4">
        <w:rPr>
          <w:rFonts w:asciiTheme="majorBidi" w:eastAsiaTheme="minorHAnsi" w:hAnsiTheme="majorBidi" w:hint="cs"/>
          <w:noProof w:val="0"/>
          <w:sz w:val="28"/>
          <w:rtl/>
        </w:rPr>
        <w:t xml:space="preserve"> بعد نفاذ المرسوم التشريعي المذكور عن الشهر السابق لنفاذه.</w:t>
      </w:r>
    </w:p>
    <w:p w:rsidR="003465F4" w:rsidRPr="003465F4" w:rsidRDefault="003465F4" w:rsidP="00120EAF">
      <w:pPr>
        <w:pStyle w:val="a7"/>
        <w:numPr>
          <w:ilvl w:val="0"/>
          <w:numId w:val="8"/>
        </w:numPr>
        <w:spacing w:line="360" w:lineRule="auto"/>
        <w:ind w:left="56" w:hanging="180"/>
        <w:jc w:val="both"/>
        <w:rPr>
          <w:rFonts w:asciiTheme="majorBidi" w:eastAsiaTheme="minorHAnsi" w:hAnsiTheme="majorBidi"/>
          <w:noProof w:val="0"/>
          <w:sz w:val="28"/>
        </w:rPr>
      </w:pPr>
      <w:r w:rsidRPr="003465F4">
        <w:rPr>
          <w:rFonts w:asciiTheme="majorBidi" w:eastAsiaTheme="minorHAnsi" w:hAnsiTheme="majorBidi" w:hint="cs"/>
          <w:noProof w:val="0"/>
          <w:sz w:val="28"/>
          <w:rtl/>
        </w:rPr>
        <w:t xml:space="preserve">نرى خضوع جزء ضريبة الدخل 2.5% للإضافة الجديدة على اعتبار أن </w:t>
      </w:r>
      <w:r>
        <w:rPr>
          <w:rFonts w:asciiTheme="majorBidi" w:eastAsiaTheme="minorHAnsi" w:hAnsiTheme="majorBidi" w:hint="cs"/>
          <w:noProof w:val="0"/>
          <w:sz w:val="28"/>
          <w:rtl/>
        </w:rPr>
        <w:t>تسديدها من قبل المكلفين</w:t>
      </w:r>
      <w:r w:rsidRPr="003465F4">
        <w:rPr>
          <w:rFonts w:asciiTheme="majorBidi" w:eastAsiaTheme="minorHAnsi" w:hAnsiTheme="majorBidi" w:hint="cs"/>
          <w:noProof w:val="0"/>
          <w:sz w:val="28"/>
          <w:rtl/>
        </w:rPr>
        <w:t xml:space="preserve"> بعد نفاذ المرسوم التشريعي المذكور .</w:t>
      </w:r>
    </w:p>
    <w:p w:rsidR="003465F4" w:rsidRPr="003465F4" w:rsidRDefault="003465F4" w:rsidP="00120EAF">
      <w:pPr>
        <w:pStyle w:val="a7"/>
        <w:spacing w:line="360" w:lineRule="auto"/>
        <w:ind w:left="540" w:hanging="934"/>
        <w:jc w:val="both"/>
        <w:rPr>
          <w:rFonts w:asciiTheme="majorBidi" w:eastAsiaTheme="minorHAnsi" w:hAnsiTheme="majorBidi"/>
          <w:noProof w:val="0"/>
          <w:sz w:val="28"/>
        </w:rPr>
      </w:pPr>
      <w:r>
        <w:rPr>
          <w:rFonts w:asciiTheme="majorBidi" w:eastAsiaTheme="minorHAnsi" w:hAnsiTheme="majorBidi" w:hint="cs"/>
          <w:noProof w:val="0"/>
          <w:sz w:val="28"/>
          <w:rtl/>
        </w:rPr>
        <w:t>6-</w:t>
      </w:r>
      <w:r w:rsidRPr="003465F4">
        <w:rPr>
          <w:rFonts w:asciiTheme="majorBidi" w:eastAsiaTheme="minorHAnsi" w:hAnsiTheme="majorBidi" w:hint="cs"/>
          <w:noProof w:val="0"/>
          <w:sz w:val="28"/>
          <w:rtl/>
        </w:rPr>
        <w:t xml:space="preserve"> بما أن المرسوم التشريعي رقم /30/ لعام 2013 فرض رسم مالي يسمى رسم طابع المجهود الحربي .</w:t>
      </w:r>
    </w:p>
    <w:p w:rsidR="003465F4" w:rsidRPr="003465F4" w:rsidRDefault="003465F4" w:rsidP="00120EAF">
      <w:pPr>
        <w:pStyle w:val="a7"/>
        <w:numPr>
          <w:ilvl w:val="0"/>
          <w:numId w:val="8"/>
        </w:numPr>
        <w:spacing w:line="360" w:lineRule="auto"/>
        <w:ind w:left="146" w:hanging="270"/>
        <w:jc w:val="both"/>
        <w:rPr>
          <w:rFonts w:asciiTheme="majorBidi" w:eastAsiaTheme="minorHAnsi" w:hAnsiTheme="majorBidi"/>
          <w:noProof w:val="0"/>
          <w:sz w:val="28"/>
        </w:rPr>
      </w:pPr>
      <w:r w:rsidRPr="003465F4">
        <w:rPr>
          <w:rFonts w:asciiTheme="majorBidi" w:eastAsiaTheme="minorHAnsi" w:hAnsiTheme="majorBidi" w:hint="cs"/>
          <w:noProof w:val="0"/>
          <w:sz w:val="28"/>
          <w:rtl/>
        </w:rPr>
        <w:t xml:space="preserve">نرى خضوع مجموع رسم الطابع المالي ورسم المجهود الحربي للإضافة البالغة 10% </w:t>
      </w:r>
      <w:r>
        <w:rPr>
          <w:rFonts w:asciiTheme="majorBidi" w:eastAsiaTheme="minorHAnsi" w:hAnsiTheme="majorBidi" w:hint="cs"/>
          <w:noProof w:val="0"/>
          <w:sz w:val="28"/>
          <w:rtl/>
        </w:rPr>
        <w:t>.</w:t>
      </w:r>
    </w:p>
    <w:p w:rsidR="001B4E3F" w:rsidRPr="001B4E3F" w:rsidRDefault="001B4E3F" w:rsidP="00120EAF">
      <w:pPr>
        <w:pStyle w:val="a7"/>
        <w:spacing w:line="360" w:lineRule="auto"/>
        <w:ind w:firstLine="0"/>
        <w:jc w:val="both"/>
        <w:rPr>
          <w:rFonts w:asciiTheme="majorBidi" w:eastAsiaTheme="minorHAnsi" w:hAnsiTheme="majorBidi"/>
          <w:noProof w:val="0"/>
          <w:sz w:val="28"/>
        </w:rPr>
      </w:pPr>
      <w:r w:rsidRPr="001B4E3F">
        <w:rPr>
          <w:rFonts w:asciiTheme="majorBidi" w:eastAsiaTheme="minorHAnsi" w:hAnsiTheme="majorBidi" w:hint="cs"/>
          <w:noProof w:val="0"/>
          <w:sz w:val="28"/>
          <w:rtl/>
        </w:rPr>
        <w:t xml:space="preserve">         للاطلاع والعمل بمضمونه</w:t>
      </w:r>
    </w:p>
    <w:p w:rsidR="00951A58" w:rsidRDefault="00951A58" w:rsidP="004657B2">
      <w:pPr>
        <w:pStyle w:val="a7"/>
        <w:ind w:firstLine="0"/>
        <w:jc w:val="center"/>
        <w:rPr>
          <w:rFonts w:cs="Monotype Koufi"/>
          <w:b/>
          <w:bCs/>
          <w:sz w:val="32"/>
          <w:szCs w:val="32"/>
        </w:rPr>
      </w:pPr>
    </w:p>
    <w:p w:rsidR="00951A58" w:rsidRDefault="00951A58" w:rsidP="004657B2">
      <w:pPr>
        <w:pStyle w:val="a7"/>
        <w:ind w:firstLine="0"/>
        <w:jc w:val="center"/>
        <w:rPr>
          <w:rFonts w:cs="Monotype Koufi"/>
          <w:b/>
          <w:bCs/>
          <w:sz w:val="32"/>
          <w:szCs w:val="32"/>
        </w:rPr>
      </w:pPr>
    </w:p>
    <w:p w:rsidR="00951A58" w:rsidRPr="00957480" w:rsidRDefault="00951A58" w:rsidP="004657B2">
      <w:pPr>
        <w:pStyle w:val="a7"/>
        <w:ind w:firstLine="0"/>
        <w:jc w:val="center"/>
        <w:rPr>
          <w:rFonts w:cs="Monotype Koufi"/>
          <w:noProof w:val="0"/>
          <w:sz w:val="32"/>
          <w:szCs w:val="32"/>
          <w:rtl/>
          <w:lang w:bidi="ar-SY"/>
        </w:rPr>
      </w:pPr>
    </w:p>
    <w:p w:rsidR="007B35E5" w:rsidRPr="00957480" w:rsidRDefault="00957480" w:rsidP="00957480">
      <w:pPr>
        <w:tabs>
          <w:tab w:val="left" w:pos="1845"/>
        </w:tabs>
        <w:rPr>
          <w:rFonts w:ascii="Times New Roman" w:eastAsia="Times New Roman" w:hAnsi="Times New Roman" w:cs="Monotype Koufi"/>
          <w:sz w:val="32"/>
          <w:szCs w:val="32"/>
          <w:lang w:eastAsia="ar-SA" w:bidi="ar-SY"/>
        </w:rPr>
      </w:pPr>
      <w:r w:rsidRPr="00957480">
        <w:rPr>
          <w:rFonts w:ascii="Times New Roman" w:eastAsia="Times New Roman" w:hAnsi="Times New Roman" w:cs="Monotype Koufi" w:hint="cs"/>
          <w:sz w:val="32"/>
          <w:szCs w:val="32"/>
          <w:rtl/>
          <w:lang w:eastAsia="ar-SA" w:bidi="ar-SY"/>
        </w:rPr>
        <w:t xml:space="preserve">وزير المالية      </w:t>
      </w:r>
    </w:p>
    <w:p w:rsidR="00957480" w:rsidRPr="00957480" w:rsidRDefault="00957480" w:rsidP="00957480">
      <w:pPr>
        <w:rPr>
          <w:rFonts w:ascii="Times New Roman" w:eastAsia="Times New Roman" w:hAnsi="Times New Roman" w:cs="Monotype Koufi"/>
          <w:sz w:val="32"/>
          <w:szCs w:val="32"/>
          <w:rtl/>
          <w:lang w:eastAsia="ar-SA" w:bidi="ar-SY"/>
        </w:rPr>
      </w:pPr>
      <w:r w:rsidRPr="00957480">
        <w:rPr>
          <w:rFonts w:ascii="Times New Roman" w:eastAsia="Times New Roman" w:hAnsi="Times New Roman" w:cs="Monotype Koufi" w:hint="cs"/>
          <w:sz w:val="32"/>
          <w:szCs w:val="32"/>
          <w:rtl/>
          <w:lang w:eastAsia="ar-SA" w:bidi="ar-SY"/>
        </w:rPr>
        <w:t>الدكتور مأمون حمدان</w:t>
      </w:r>
    </w:p>
    <w:p w:rsidR="00957480" w:rsidRPr="00957480" w:rsidRDefault="00957480" w:rsidP="00957480">
      <w:pPr>
        <w:rPr>
          <w:rFonts w:ascii="Times New Roman" w:eastAsia="Times New Roman" w:hAnsi="Times New Roman" w:cs="Monotype Koufi"/>
          <w:noProof/>
          <w:sz w:val="32"/>
          <w:szCs w:val="32"/>
          <w:lang w:eastAsia="ar-SA" w:bidi="ar-SY"/>
        </w:rPr>
      </w:pPr>
      <w:r w:rsidRPr="00957480">
        <w:rPr>
          <w:rFonts w:ascii="Times New Roman" w:eastAsia="Times New Roman" w:hAnsi="Times New Roman" w:cs="Monotype Koufi"/>
          <w:noProof/>
          <w:sz w:val="32"/>
          <w:szCs w:val="32"/>
          <w:lang w:eastAsia="ar-SA" w:bidi="ar-SY"/>
        </w:rPr>
        <w:t xml:space="preserve">  </w:t>
      </w:r>
      <w:r>
        <w:rPr>
          <w:rFonts w:ascii="Times New Roman" w:eastAsia="Times New Roman" w:hAnsi="Times New Roman" w:cs="Monotype Koufi"/>
          <w:noProof/>
          <w:sz w:val="32"/>
          <w:szCs w:val="32"/>
          <w:lang w:eastAsia="ar-SA" w:bidi="ar-SY"/>
        </w:rPr>
        <w:t xml:space="preserve">    </w:t>
      </w:r>
    </w:p>
    <w:p w:rsidR="005F16C2" w:rsidRPr="007B35E5" w:rsidRDefault="007B35E5" w:rsidP="007B35E5">
      <w:pPr>
        <w:pStyle w:val="1"/>
        <w:tabs>
          <w:tab w:val="right" w:pos="9056"/>
        </w:tabs>
        <w:jc w:val="both"/>
        <w:rPr>
          <w:b/>
          <w:bCs/>
          <w:rtl/>
        </w:rPr>
      </w:pPr>
      <w:r w:rsidRPr="007B35E5">
        <w:rPr>
          <w:b/>
          <w:bCs/>
          <w:rtl/>
        </w:rPr>
        <w:tab/>
      </w:r>
    </w:p>
    <w:p w:rsidR="006D49A5" w:rsidRDefault="006D49A5" w:rsidP="006D49A5">
      <w:pPr>
        <w:rPr>
          <w:rFonts w:ascii="Times New Roman" w:eastAsia="Times New Roman" w:hAnsi="Times New Roman" w:cs="Monotype Koufi"/>
          <w:sz w:val="32"/>
          <w:szCs w:val="32"/>
          <w:rtl/>
          <w:lang w:eastAsia="ar-SA" w:bidi="ar-SY"/>
        </w:rPr>
      </w:pPr>
    </w:p>
    <w:p w:rsidR="006D49A5" w:rsidRPr="00120EAF" w:rsidRDefault="006D49A5" w:rsidP="00120EAF">
      <w:pPr>
        <w:bidi/>
        <w:jc w:val="left"/>
        <w:rPr>
          <w:rFonts w:ascii="Times New Roman" w:eastAsia="Times New Roman" w:hAnsi="Times New Roman" w:cs="Monotype Koufi"/>
          <w:rtl/>
          <w:lang w:eastAsia="ar-SA" w:bidi="ar-SY"/>
        </w:rPr>
      </w:pPr>
      <w:r w:rsidRPr="00120EAF">
        <w:rPr>
          <w:rFonts w:ascii="Times New Roman" w:eastAsia="Times New Roman" w:hAnsi="Times New Roman" w:cs="Monotype Koufi" w:hint="cs"/>
          <w:rtl/>
          <w:lang w:eastAsia="ar-SA" w:bidi="ar-SY"/>
        </w:rPr>
        <w:t xml:space="preserve">صورة إلى </w:t>
      </w:r>
      <w:r w:rsidR="00120EAF" w:rsidRPr="00120EAF">
        <w:rPr>
          <w:rFonts w:ascii="Times New Roman" w:eastAsia="Times New Roman" w:hAnsi="Times New Roman" w:cs="Monotype Koufi" w:hint="cs"/>
          <w:rtl/>
          <w:lang w:eastAsia="ar-SA" w:bidi="ar-SY"/>
        </w:rPr>
        <w:t>:</w:t>
      </w:r>
    </w:p>
    <w:p w:rsidR="00120EAF" w:rsidRPr="00120EAF" w:rsidRDefault="00120EAF" w:rsidP="00120EAF">
      <w:pPr>
        <w:pStyle w:val="a6"/>
        <w:numPr>
          <w:ilvl w:val="0"/>
          <w:numId w:val="8"/>
        </w:numPr>
        <w:bidi/>
        <w:jc w:val="left"/>
        <w:rPr>
          <w:sz w:val="24"/>
          <w:szCs w:val="24"/>
          <w:lang w:eastAsia="ar-SA"/>
        </w:rPr>
      </w:pPr>
      <w:r w:rsidRPr="00120EAF">
        <w:rPr>
          <w:rFonts w:hint="cs"/>
          <w:sz w:val="24"/>
          <w:szCs w:val="24"/>
          <w:rtl/>
          <w:lang w:eastAsia="ar-SA"/>
        </w:rPr>
        <w:t>مكتب السيد الوزير</w:t>
      </w:r>
    </w:p>
    <w:p w:rsidR="00120EAF" w:rsidRDefault="00120EAF" w:rsidP="00120EAF">
      <w:pPr>
        <w:pStyle w:val="a6"/>
        <w:numPr>
          <w:ilvl w:val="0"/>
          <w:numId w:val="8"/>
        </w:numPr>
        <w:bidi/>
        <w:jc w:val="left"/>
        <w:rPr>
          <w:sz w:val="24"/>
          <w:szCs w:val="24"/>
          <w:lang w:eastAsia="ar-SA"/>
        </w:rPr>
      </w:pPr>
      <w:r w:rsidRPr="00120EAF">
        <w:rPr>
          <w:rFonts w:hint="cs"/>
          <w:sz w:val="24"/>
          <w:szCs w:val="24"/>
          <w:rtl/>
          <w:lang w:eastAsia="ar-SA"/>
        </w:rPr>
        <w:t>مكتب المدير العام</w:t>
      </w:r>
    </w:p>
    <w:p w:rsidR="00120EAF" w:rsidRDefault="00120EAF" w:rsidP="00120EAF">
      <w:pPr>
        <w:pStyle w:val="a6"/>
        <w:numPr>
          <w:ilvl w:val="0"/>
          <w:numId w:val="8"/>
        </w:numPr>
        <w:bidi/>
        <w:jc w:val="left"/>
        <w:rPr>
          <w:sz w:val="24"/>
          <w:szCs w:val="24"/>
          <w:lang w:eastAsia="ar-SA"/>
        </w:rPr>
      </w:pPr>
      <w:r>
        <w:rPr>
          <w:rFonts w:hint="cs"/>
          <w:sz w:val="24"/>
          <w:szCs w:val="24"/>
          <w:rtl/>
          <w:lang w:eastAsia="ar-SA"/>
        </w:rPr>
        <w:t>مديريات الإدارة المركزية0000000</w:t>
      </w:r>
    </w:p>
    <w:p w:rsidR="00120EAF" w:rsidRDefault="00120EAF" w:rsidP="00120EAF">
      <w:pPr>
        <w:pStyle w:val="a6"/>
        <w:numPr>
          <w:ilvl w:val="0"/>
          <w:numId w:val="8"/>
        </w:numPr>
        <w:bidi/>
        <w:jc w:val="left"/>
        <w:rPr>
          <w:sz w:val="24"/>
          <w:szCs w:val="24"/>
          <w:lang w:eastAsia="ar-SA"/>
        </w:rPr>
      </w:pPr>
      <w:r>
        <w:rPr>
          <w:rFonts w:hint="cs"/>
          <w:sz w:val="24"/>
          <w:szCs w:val="24"/>
          <w:rtl/>
          <w:lang w:eastAsia="ar-SA"/>
        </w:rPr>
        <w:t xml:space="preserve">مديرية لتشريع الضريبي /د0ض0غ0م 1/ مع الأصل </w:t>
      </w:r>
    </w:p>
    <w:p w:rsidR="006D49A5" w:rsidRPr="006D49A5" w:rsidRDefault="006D49A5" w:rsidP="006D49A5">
      <w:pPr>
        <w:jc w:val="right"/>
        <w:rPr>
          <w:sz w:val="20"/>
          <w:szCs w:val="20"/>
          <w:rtl/>
          <w:lang w:eastAsia="ar-SA"/>
        </w:rPr>
      </w:pPr>
    </w:p>
    <w:sectPr w:rsidR="006D49A5" w:rsidRPr="006D49A5" w:rsidSect="000814AF">
      <w:headerReference w:type="default" r:id="rId8"/>
      <w:footerReference w:type="even" r:id="rId9"/>
      <w:footerReference w:type="default" r:id="rId10"/>
      <w:pgSz w:w="11907" w:h="16839" w:code="9"/>
      <w:pgMar w:top="720" w:right="1411" w:bottom="562" w:left="1440" w:header="288" w:footer="288" w:gutter="0"/>
      <w:cols w:space="720"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EAF" w:rsidRDefault="00120EAF" w:rsidP="00C218E8">
      <w:r>
        <w:separator/>
      </w:r>
    </w:p>
  </w:endnote>
  <w:endnote w:type="continuationSeparator" w:id="1">
    <w:p w:rsidR="00120EAF" w:rsidRDefault="00120EAF" w:rsidP="00C21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AF" w:rsidRDefault="00120EA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AF" w:rsidRPr="005C1E87" w:rsidRDefault="00120EAF" w:rsidP="00E72A2F">
    <w:pPr>
      <w:pStyle w:val="a4"/>
      <w:tabs>
        <w:tab w:val="left" w:pos="4365"/>
        <w:tab w:val="center" w:pos="4528"/>
      </w:tabs>
      <w:bidi/>
      <w:jc w:val="left"/>
      <w:rPr>
        <w:b/>
        <w:bCs/>
        <w:i/>
        <w:iCs/>
      </w:rPr>
    </w:pPr>
    <w:r>
      <w:rPr>
        <w:rFonts w:hint="cs"/>
        <w:rtl/>
      </w:rPr>
      <w:t>ر/خ</w:t>
    </w:r>
    <w:r>
      <w:rPr>
        <w:b/>
        <w:bCs/>
        <w:i/>
        <w:iCs/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EAF" w:rsidRDefault="00120EAF" w:rsidP="00C218E8">
      <w:r>
        <w:separator/>
      </w:r>
    </w:p>
  </w:footnote>
  <w:footnote w:type="continuationSeparator" w:id="1">
    <w:p w:rsidR="00120EAF" w:rsidRDefault="00120EAF" w:rsidP="00C21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AF" w:rsidRPr="000A2A19" w:rsidRDefault="00120EAF" w:rsidP="000814AF">
    <w:pPr>
      <w:pStyle w:val="a3"/>
      <w:bidi/>
      <w:ind w:left="-187"/>
      <w:rPr>
        <w:rFonts w:cs="Monotype Koufi"/>
        <w:rtl/>
        <w:lang w:bidi="ar-SY"/>
      </w:rPr>
    </w:pPr>
    <w:r w:rsidRPr="00104515">
      <w:rPr>
        <w:rFonts w:cs="Monotype Koufi"/>
        <w:noProof/>
        <w:sz w:val="24"/>
        <w:szCs w:val="24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2219325</wp:posOffset>
          </wp:positionH>
          <wp:positionV relativeFrom="paragraph">
            <wp:posOffset>231775</wp:posOffset>
          </wp:positionV>
          <wp:extent cx="1021715" cy="942975"/>
          <wp:effectExtent l="19050" t="0" r="6985" b="0"/>
          <wp:wrapSquare wrapText="bothSides"/>
          <wp:docPr id="2" name="صورة 1" descr="E:\باسل\بدون عنوان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اسل\بدون عنوان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2A19">
      <w:rPr>
        <w:rFonts w:cs="Monotype Koufi" w:hint="cs"/>
        <w:rtl/>
        <w:lang w:bidi="ar-SY"/>
      </w:rPr>
      <w:t xml:space="preserve">    الجمهورية العربية السورية</w:t>
    </w:r>
    <w:r>
      <w:rPr>
        <w:rFonts w:cs="Monotype Koufi"/>
        <w:rtl/>
        <w:lang w:bidi="ar-SY"/>
      </w:rPr>
      <w:tab/>
    </w:r>
  </w:p>
  <w:p w:rsidR="00120EAF" w:rsidRPr="000A2A19" w:rsidRDefault="00120EAF" w:rsidP="00C218E8">
    <w:pPr>
      <w:pStyle w:val="a3"/>
      <w:bidi/>
      <w:rPr>
        <w:rFonts w:cs="Monotype Koufi"/>
        <w:rtl/>
        <w:lang w:bidi="ar-SY"/>
      </w:rPr>
    </w:pPr>
    <w:r w:rsidRPr="000A2A19">
      <w:rPr>
        <w:rFonts w:cs="Monotype Koufi" w:hint="cs"/>
        <w:rtl/>
        <w:lang w:bidi="ar-SY"/>
      </w:rPr>
      <w:t xml:space="preserve">                وزارة المالية</w:t>
    </w:r>
  </w:p>
  <w:p w:rsidR="00120EAF" w:rsidRDefault="00120EAF" w:rsidP="00C218E8">
    <w:pPr>
      <w:pStyle w:val="a3"/>
      <w:tabs>
        <w:tab w:val="clear" w:pos="4680"/>
        <w:tab w:val="clear" w:pos="9360"/>
        <w:tab w:val="center" w:pos="4513"/>
      </w:tabs>
      <w:bidi/>
      <w:rPr>
        <w:rFonts w:cs="Monotype Koufi"/>
        <w:sz w:val="24"/>
        <w:szCs w:val="24"/>
        <w:rtl/>
        <w:lang w:bidi="ar-SY"/>
      </w:rPr>
    </w:pPr>
    <w:r w:rsidRPr="000A2A19">
      <w:rPr>
        <w:rFonts w:cs="Monotype Koufi" w:hint="cs"/>
        <w:rtl/>
        <w:lang w:bidi="ar-SY"/>
      </w:rPr>
      <w:t>الهيئة العامة للضرائب والرسوم</w:t>
    </w:r>
  </w:p>
  <w:p w:rsidR="00120EAF" w:rsidRPr="00AC416C" w:rsidRDefault="00120EAF" w:rsidP="00AC416C">
    <w:pPr>
      <w:pStyle w:val="a3"/>
      <w:tabs>
        <w:tab w:val="clear" w:pos="4680"/>
        <w:tab w:val="clear" w:pos="9360"/>
        <w:tab w:val="center" w:pos="4513"/>
      </w:tabs>
      <w:bidi/>
      <w:rPr>
        <w:rFonts w:cs="Monotype Koufi"/>
        <w:rtl/>
        <w:lang w:bidi="ar-SY"/>
      </w:rPr>
    </w:pPr>
    <w:r w:rsidRPr="00AC416C">
      <w:rPr>
        <w:rFonts w:cs="Monotype Koufi" w:hint="cs"/>
        <w:rtl/>
        <w:lang w:bidi="ar-SY"/>
      </w:rPr>
      <w:t>مديرية: التشريع الضريبي</w:t>
    </w:r>
  </w:p>
  <w:p w:rsidR="00120EAF" w:rsidRPr="00476FEF" w:rsidRDefault="00120EAF" w:rsidP="001210EF">
    <w:pPr>
      <w:pStyle w:val="a3"/>
      <w:tabs>
        <w:tab w:val="clear" w:pos="4680"/>
        <w:tab w:val="clear" w:pos="9360"/>
        <w:tab w:val="center" w:pos="4513"/>
      </w:tabs>
      <w:bidi/>
      <w:rPr>
        <w:rFonts w:cs="Monotype Koufi"/>
        <w:rtl/>
        <w:lang w:bidi="ar-SY"/>
      </w:rPr>
    </w:pPr>
    <w:r w:rsidRPr="00476FEF">
      <w:rPr>
        <w:rFonts w:cs="Monotype Koufi" w:hint="cs"/>
        <w:rtl/>
        <w:lang w:bidi="ar-SY"/>
      </w:rPr>
      <w:t>الرقم:</w:t>
    </w:r>
  </w:p>
  <w:p w:rsidR="00120EAF" w:rsidRPr="00476FEF" w:rsidRDefault="00120EAF" w:rsidP="00476FEF">
    <w:pPr>
      <w:pStyle w:val="a3"/>
      <w:tabs>
        <w:tab w:val="clear" w:pos="4680"/>
        <w:tab w:val="clear" w:pos="9360"/>
        <w:tab w:val="center" w:pos="4513"/>
      </w:tabs>
      <w:bidi/>
      <w:rPr>
        <w:rtl/>
      </w:rPr>
    </w:pPr>
    <w:r w:rsidRPr="00476FEF">
      <w:rPr>
        <w:rFonts w:cs="Monotype Koufi" w:hint="cs"/>
        <w:rtl/>
        <w:lang w:bidi="ar-SY"/>
      </w:rPr>
      <w:t>التاريخ:</w:t>
    </w:r>
    <w:r w:rsidRPr="00476FEF">
      <w:rPr>
        <w:rFonts w:hint="cs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68F4"/>
    <w:multiLevelType w:val="hybridMultilevel"/>
    <w:tmpl w:val="3CFAA588"/>
    <w:lvl w:ilvl="0" w:tplc="4BDCC968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D7BD6"/>
    <w:multiLevelType w:val="hybridMultilevel"/>
    <w:tmpl w:val="B2F02274"/>
    <w:lvl w:ilvl="0" w:tplc="5D6A009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A1386"/>
    <w:multiLevelType w:val="hybridMultilevel"/>
    <w:tmpl w:val="632E4F62"/>
    <w:lvl w:ilvl="0" w:tplc="8F46EB88">
      <w:numFmt w:val="bullet"/>
      <w:lvlText w:val=""/>
      <w:lvlJc w:val="left"/>
      <w:pPr>
        <w:ind w:left="4005" w:hanging="3645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A4891"/>
    <w:multiLevelType w:val="hybridMultilevel"/>
    <w:tmpl w:val="8F1A4214"/>
    <w:lvl w:ilvl="0" w:tplc="BB86B7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0747E"/>
    <w:multiLevelType w:val="hybridMultilevel"/>
    <w:tmpl w:val="542A4B22"/>
    <w:lvl w:ilvl="0" w:tplc="42505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EF107B"/>
    <w:multiLevelType w:val="hybridMultilevel"/>
    <w:tmpl w:val="B8C019CA"/>
    <w:lvl w:ilvl="0" w:tplc="DE0CF65C">
      <w:numFmt w:val="bullet"/>
      <w:lvlText w:val="-"/>
      <w:lvlJc w:val="left"/>
      <w:pPr>
        <w:ind w:left="720" w:hanging="360"/>
      </w:pPr>
      <w:rPr>
        <w:rFonts w:ascii="Bodoni MT Poster Compressed" w:eastAsiaTheme="minorHAnsi" w:hAnsi="Bodoni MT Poster Compressed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B1B7C"/>
    <w:multiLevelType w:val="hybridMultilevel"/>
    <w:tmpl w:val="23EC8CF8"/>
    <w:lvl w:ilvl="0" w:tplc="8CE831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1108F"/>
    <w:multiLevelType w:val="hybridMultilevel"/>
    <w:tmpl w:val="E4F2A626"/>
    <w:lvl w:ilvl="0" w:tplc="DF5AF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669CC"/>
    <w:multiLevelType w:val="hybridMultilevel"/>
    <w:tmpl w:val="2364375E"/>
    <w:lvl w:ilvl="0" w:tplc="45C294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C754FE"/>
    <w:multiLevelType w:val="hybridMultilevel"/>
    <w:tmpl w:val="8162EE56"/>
    <w:lvl w:ilvl="0" w:tplc="560C781E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14ADE"/>
    <w:multiLevelType w:val="hybridMultilevel"/>
    <w:tmpl w:val="2218515A"/>
    <w:lvl w:ilvl="0" w:tplc="0409000F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6" w:hanging="360"/>
      </w:pPr>
    </w:lvl>
    <w:lvl w:ilvl="2" w:tplc="0409001B" w:tentative="1">
      <w:start w:val="1"/>
      <w:numFmt w:val="lowerRoman"/>
      <w:lvlText w:val="%3."/>
      <w:lvlJc w:val="right"/>
      <w:pPr>
        <w:ind w:left="1676" w:hanging="180"/>
      </w:pPr>
    </w:lvl>
    <w:lvl w:ilvl="3" w:tplc="0409000F" w:tentative="1">
      <w:start w:val="1"/>
      <w:numFmt w:val="decimal"/>
      <w:lvlText w:val="%4."/>
      <w:lvlJc w:val="left"/>
      <w:pPr>
        <w:ind w:left="2396" w:hanging="360"/>
      </w:pPr>
    </w:lvl>
    <w:lvl w:ilvl="4" w:tplc="04090019" w:tentative="1">
      <w:start w:val="1"/>
      <w:numFmt w:val="lowerLetter"/>
      <w:lvlText w:val="%5."/>
      <w:lvlJc w:val="left"/>
      <w:pPr>
        <w:ind w:left="3116" w:hanging="360"/>
      </w:pPr>
    </w:lvl>
    <w:lvl w:ilvl="5" w:tplc="0409001B" w:tentative="1">
      <w:start w:val="1"/>
      <w:numFmt w:val="lowerRoman"/>
      <w:lvlText w:val="%6."/>
      <w:lvlJc w:val="right"/>
      <w:pPr>
        <w:ind w:left="3836" w:hanging="180"/>
      </w:pPr>
    </w:lvl>
    <w:lvl w:ilvl="6" w:tplc="0409000F" w:tentative="1">
      <w:start w:val="1"/>
      <w:numFmt w:val="decimal"/>
      <w:lvlText w:val="%7."/>
      <w:lvlJc w:val="left"/>
      <w:pPr>
        <w:ind w:left="4556" w:hanging="360"/>
      </w:pPr>
    </w:lvl>
    <w:lvl w:ilvl="7" w:tplc="04090019" w:tentative="1">
      <w:start w:val="1"/>
      <w:numFmt w:val="lowerLetter"/>
      <w:lvlText w:val="%8."/>
      <w:lvlJc w:val="left"/>
      <w:pPr>
        <w:ind w:left="5276" w:hanging="360"/>
      </w:pPr>
    </w:lvl>
    <w:lvl w:ilvl="8" w:tplc="040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1">
    <w:nsid w:val="705C3742"/>
    <w:multiLevelType w:val="hybridMultilevel"/>
    <w:tmpl w:val="0F86005A"/>
    <w:lvl w:ilvl="0" w:tplc="7C8CAB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FE2017"/>
    <w:multiLevelType w:val="hybridMultilevel"/>
    <w:tmpl w:val="F66AC672"/>
    <w:lvl w:ilvl="0" w:tplc="4F6E986C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40"/>
  <w:displayHorizontalDrawingGridEvery w:val="2"/>
  <w:displayVerticalDrawingGridEvery w:val="2"/>
  <w:characterSpacingControl w:val="doNotCompress"/>
  <w:hdrShapeDefaults>
    <o:shapedefaults v:ext="edit" spidmax="310273"/>
  </w:hdrShapeDefaults>
  <w:footnotePr>
    <w:footnote w:id="0"/>
    <w:footnote w:id="1"/>
  </w:footnotePr>
  <w:endnotePr>
    <w:endnote w:id="0"/>
    <w:endnote w:id="1"/>
  </w:endnotePr>
  <w:compat/>
  <w:rsids>
    <w:rsidRoot w:val="00C218E8"/>
    <w:rsid w:val="00000C62"/>
    <w:rsid w:val="00001822"/>
    <w:rsid w:val="00001DA4"/>
    <w:rsid w:val="00010110"/>
    <w:rsid w:val="00016B01"/>
    <w:rsid w:val="00022A1A"/>
    <w:rsid w:val="00027DAE"/>
    <w:rsid w:val="00030BAC"/>
    <w:rsid w:val="0003110F"/>
    <w:rsid w:val="00031D97"/>
    <w:rsid w:val="00033A4F"/>
    <w:rsid w:val="000348C8"/>
    <w:rsid w:val="00037B33"/>
    <w:rsid w:val="00042615"/>
    <w:rsid w:val="00044427"/>
    <w:rsid w:val="00046DCE"/>
    <w:rsid w:val="000521AC"/>
    <w:rsid w:val="0005570F"/>
    <w:rsid w:val="0005716B"/>
    <w:rsid w:val="0006568C"/>
    <w:rsid w:val="000709A1"/>
    <w:rsid w:val="00070FD0"/>
    <w:rsid w:val="00073C5C"/>
    <w:rsid w:val="00076B16"/>
    <w:rsid w:val="000814AF"/>
    <w:rsid w:val="000823DB"/>
    <w:rsid w:val="00082A06"/>
    <w:rsid w:val="0008340C"/>
    <w:rsid w:val="000925C7"/>
    <w:rsid w:val="00095C1B"/>
    <w:rsid w:val="00096EA3"/>
    <w:rsid w:val="00097D65"/>
    <w:rsid w:val="000A21D2"/>
    <w:rsid w:val="000A2A19"/>
    <w:rsid w:val="000A3656"/>
    <w:rsid w:val="000A4082"/>
    <w:rsid w:val="000A4BBE"/>
    <w:rsid w:val="000A66D2"/>
    <w:rsid w:val="000B1D6F"/>
    <w:rsid w:val="000B6093"/>
    <w:rsid w:val="000C098A"/>
    <w:rsid w:val="000C1707"/>
    <w:rsid w:val="000C2C57"/>
    <w:rsid w:val="000C2CA5"/>
    <w:rsid w:val="000C2ED8"/>
    <w:rsid w:val="000C6B0C"/>
    <w:rsid w:val="000D0B6B"/>
    <w:rsid w:val="000D28FC"/>
    <w:rsid w:val="000D4C67"/>
    <w:rsid w:val="000E1659"/>
    <w:rsid w:val="000E5E74"/>
    <w:rsid w:val="000F158F"/>
    <w:rsid w:val="000F4956"/>
    <w:rsid w:val="00104515"/>
    <w:rsid w:val="0010793A"/>
    <w:rsid w:val="00112E0D"/>
    <w:rsid w:val="00120EAF"/>
    <w:rsid w:val="001210EF"/>
    <w:rsid w:val="001210F8"/>
    <w:rsid w:val="001228F6"/>
    <w:rsid w:val="00123827"/>
    <w:rsid w:val="00127FA0"/>
    <w:rsid w:val="001315CA"/>
    <w:rsid w:val="001351F3"/>
    <w:rsid w:val="0013655A"/>
    <w:rsid w:val="00140912"/>
    <w:rsid w:val="0014564E"/>
    <w:rsid w:val="0015580C"/>
    <w:rsid w:val="00157ECE"/>
    <w:rsid w:val="00160996"/>
    <w:rsid w:val="00162ED5"/>
    <w:rsid w:val="001655DE"/>
    <w:rsid w:val="00165FE5"/>
    <w:rsid w:val="00167316"/>
    <w:rsid w:val="0017551F"/>
    <w:rsid w:val="001804A3"/>
    <w:rsid w:val="00191A6F"/>
    <w:rsid w:val="00192703"/>
    <w:rsid w:val="001927A3"/>
    <w:rsid w:val="00192852"/>
    <w:rsid w:val="00194444"/>
    <w:rsid w:val="001A4B38"/>
    <w:rsid w:val="001B1DFD"/>
    <w:rsid w:val="001B4E3F"/>
    <w:rsid w:val="001B5B59"/>
    <w:rsid w:val="001B5FEF"/>
    <w:rsid w:val="001B644E"/>
    <w:rsid w:val="001B73B7"/>
    <w:rsid w:val="001B7434"/>
    <w:rsid w:val="001C103E"/>
    <w:rsid w:val="001C1FAE"/>
    <w:rsid w:val="001C2AFE"/>
    <w:rsid w:val="001C77F0"/>
    <w:rsid w:val="001D1CFD"/>
    <w:rsid w:val="001D208B"/>
    <w:rsid w:val="001D29A1"/>
    <w:rsid w:val="001D3880"/>
    <w:rsid w:val="001D3BB3"/>
    <w:rsid w:val="001D5314"/>
    <w:rsid w:val="001E2A76"/>
    <w:rsid w:val="001E2D26"/>
    <w:rsid w:val="001F265B"/>
    <w:rsid w:val="001F6EEF"/>
    <w:rsid w:val="00207182"/>
    <w:rsid w:val="00220FDD"/>
    <w:rsid w:val="00221923"/>
    <w:rsid w:val="00222083"/>
    <w:rsid w:val="0022659A"/>
    <w:rsid w:val="00235C5F"/>
    <w:rsid w:val="0024571F"/>
    <w:rsid w:val="00250BDE"/>
    <w:rsid w:val="00251FA3"/>
    <w:rsid w:val="00252390"/>
    <w:rsid w:val="0026725C"/>
    <w:rsid w:val="00273EFF"/>
    <w:rsid w:val="002773E5"/>
    <w:rsid w:val="00284808"/>
    <w:rsid w:val="00285182"/>
    <w:rsid w:val="0029618B"/>
    <w:rsid w:val="00296831"/>
    <w:rsid w:val="002A2083"/>
    <w:rsid w:val="002A2A6B"/>
    <w:rsid w:val="002A585D"/>
    <w:rsid w:val="002A658B"/>
    <w:rsid w:val="002B2FE6"/>
    <w:rsid w:val="002B32B6"/>
    <w:rsid w:val="002B595B"/>
    <w:rsid w:val="002C081F"/>
    <w:rsid w:val="002D0AF8"/>
    <w:rsid w:val="002D0C0B"/>
    <w:rsid w:val="002D2ED3"/>
    <w:rsid w:val="002E6C65"/>
    <w:rsid w:val="002F2315"/>
    <w:rsid w:val="002F5952"/>
    <w:rsid w:val="00300201"/>
    <w:rsid w:val="003016B3"/>
    <w:rsid w:val="00306457"/>
    <w:rsid w:val="003065FA"/>
    <w:rsid w:val="0030753B"/>
    <w:rsid w:val="0030754A"/>
    <w:rsid w:val="00310C47"/>
    <w:rsid w:val="00310CEE"/>
    <w:rsid w:val="00315809"/>
    <w:rsid w:val="00321E37"/>
    <w:rsid w:val="00330839"/>
    <w:rsid w:val="003326C1"/>
    <w:rsid w:val="00336CF9"/>
    <w:rsid w:val="003415B3"/>
    <w:rsid w:val="003424A4"/>
    <w:rsid w:val="00342D33"/>
    <w:rsid w:val="00345F4F"/>
    <w:rsid w:val="003465F4"/>
    <w:rsid w:val="00346BF9"/>
    <w:rsid w:val="00352975"/>
    <w:rsid w:val="00360958"/>
    <w:rsid w:val="0036125F"/>
    <w:rsid w:val="0036423F"/>
    <w:rsid w:val="003653F2"/>
    <w:rsid w:val="00374650"/>
    <w:rsid w:val="003772B3"/>
    <w:rsid w:val="003808BB"/>
    <w:rsid w:val="00380D64"/>
    <w:rsid w:val="00383E7E"/>
    <w:rsid w:val="003848AA"/>
    <w:rsid w:val="003857B1"/>
    <w:rsid w:val="0038648D"/>
    <w:rsid w:val="0039012C"/>
    <w:rsid w:val="00391147"/>
    <w:rsid w:val="003935AE"/>
    <w:rsid w:val="00397C6F"/>
    <w:rsid w:val="003A517C"/>
    <w:rsid w:val="003A5767"/>
    <w:rsid w:val="003B065D"/>
    <w:rsid w:val="003B3E2F"/>
    <w:rsid w:val="003B5772"/>
    <w:rsid w:val="003C24BC"/>
    <w:rsid w:val="003C3F23"/>
    <w:rsid w:val="003D0C7A"/>
    <w:rsid w:val="003D1DBF"/>
    <w:rsid w:val="003D40FC"/>
    <w:rsid w:val="003D414C"/>
    <w:rsid w:val="003E0740"/>
    <w:rsid w:val="003E4919"/>
    <w:rsid w:val="003E62EF"/>
    <w:rsid w:val="003F635D"/>
    <w:rsid w:val="00414193"/>
    <w:rsid w:val="00417103"/>
    <w:rsid w:val="00420292"/>
    <w:rsid w:val="00420471"/>
    <w:rsid w:val="004210FB"/>
    <w:rsid w:val="00422DEA"/>
    <w:rsid w:val="004234D0"/>
    <w:rsid w:val="004252BD"/>
    <w:rsid w:val="0042731F"/>
    <w:rsid w:val="00435C0E"/>
    <w:rsid w:val="00436C2F"/>
    <w:rsid w:val="00444A8A"/>
    <w:rsid w:val="004473EB"/>
    <w:rsid w:val="00453E13"/>
    <w:rsid w:val="00456535"/>
    <w:rsid w:val="00457866"/>
    <w:rsid w:val="00460870"/>
    <w:rsid w:val="0046188D"/>
    <w:rsid w:val="00462095"/>
    <w:rsid w:val="00463ADD"/>
    <w:rsid w:val="004657B2"/>
    <w:rsid w:val="004658A1"/>
    <w:rsid w:val="00474F5D"/>
    <w:rsid w:val="00476526"/>
    <w:rsid w:val="00476FEF"/>
    <w:rsid w:val="00477078"/>
    <w:rsid w:val="00477A48"/>
    <w:rsid w:val="004815B2"/>
    <w:rsid w:val="0048345E"/>
    <w:rsid w:val="00485ADD"/>
    <w:rsid w:val="00485D4B"/>
    <w:rsid w:val="00492463"/>
    <w:rsid w:val="004951FE"/>
    <w:rsid w:val="00497783"/>
    <w:rsid w:val="004A7404"/>
    <w:rsid w:val="004A7EB8"/>
    <w:rsid w:val="004B4260"/>
    <w:rsid w:val="004C3799"/>
    <w:rsid w:val="004C4D11"/>
    <w:rsid w:val="004C6E40"/>
    <w:rsid w:val="004D0452"/>
    <w:rsid w:val="004D0A7B"/>
    <w:rsid w:val="004D4821"/>
    <w:rsid w:val="004D55F0"/>
    <w:rsid w:val="004D6B7B"/>
    <w:rsid w:val="004D75E8"/>
    <w:rsid w:val="004E6720"/>
    <w:rsid w:val="004E6B45"/>
    <w:rsid w:val="004F0EDD"/>
    <w:rsid w:val="004F2C67"/>
    <w:rsid w:val="005002BA"/>
    <w:rsid w:val="00504A24"/>
    <w:rsid w:val="005115F4"/>
    <w:rsid w:val="005124D6"/>
    <w:rsid w:val="005165C7"/>
    <w:rsid w:val="00531656"/>
    <w:rsid w:val="0053666E"/>
    <w:rsid w:val="00543908"/>
    <w:rsid w:val="0055032B"/>
    <w:rsid w:val="00553EA0"/>
    <w:rsid w:val="00555F20"/>
    <w:rsid w:val="00556357"/>
    <w:rsid w:val="005563AC"/>
    <w:rsid w:val="00556CA9"/>
    <w:rsid w:val="00562406"/>
    <w:rsid w:val="0056296D"/>
    <w:rsid w:val="00563101"/>
    <w:rsid w:val="00565B80"/>
    <w:rsid w:val="0057584F"/>
    <w:rsid w:val="005801A6"/>
    <w:rsid w:val="00582DDE"/>
    <w:rsid w:val="00583899"/>
    <w:rsid w:val="00586B14"/>
    <w:rsid w:val="0058706E"/>
    <w:rsid w:val="00594474"/>
    <w:rsid w:val="00594DE5"/>
    <w:rsid w:val="00597431"/>
    <w:rsid w:val="005A0F78"/>
    <w:rsid w:val="005A1097"/>
    <w:rsid w:val="005A1DEF"/>
    <w:rsid w:val="005A7D17"/>
    <w:rsid w:val="005B00B4"/>
    <w:rsid w:val="005B0EBB"/>
    <w:rsid w:val="005B4F7C"/>
    <w:rsid w:val="005C1E87"/>
    <w:rsid w:val="005C2446"/>
    <w:rsid w:val="005C433F"/>
    <w:rsid w:val="005C7ABB"/>
    <w:rsid w:val="005D5463"/>
    <w:rsid w:val="005E13E6"/>
    <w:rsid w:val="005E295C"/>
    <w:rsid w:val="005E6824"/>
    <w:rsid w:val="005F16C2"/>
    <w:rsid w:val="005F2EB3"/>
    <w:rsid w:val="005F4CB7"/>
    <w:rsid w:val="006014DE"/>
    <w:rsid w:val="0060459F"/>
    <w:rsid w:val="0060541B"/>
    <w:rsid w:val="006143A6"/>
    <w:rsid w:val="0061546D"/>
    <w:rsid w:val="00615F17"/>
    <w:rsid w:val="0061619C"/>
    <w:rsid w:val="0062316F"/>
    <w:rsid w:val="00623DF8"/>
    <w:rsid w:val="00624D1E"/>
    <w:rsid w:val="006301D8"/>
    <w:rsid w:val="006318BD"/>
    <w:rsid w:val="006431C9"/>
    <w:rsid w:val="00643A30"/>
    <w:rsid w:val="006702FD"/>
    <w:rsid w:val="00672231"/>
    <w:rsid w:val="0067375F"/>
    <w:rsid w:val="00681A3E"/>
    <w:rsid w:val="00686266"/>
    <w:rsid w:val="006920A5"/>
    <w:rsid w:val="00692D8E"/>
    <w:rsid w:val="006974D9"/>
    <w:rsid w:val="006A36AF"/>
    <w:rsid w:val="006A4CDA"/>
    <w:rsid w:val="006A5DBD"/>
    <w:rsid w:val="006B425B"/>
    <w:rsid w:val="006B4906"/>
    <w:rsid w:val="006B4A79"/>
    <w:rsid w:val="006B555C"/>
    <w:rsid w:val="006C4723"/>
    <w:rsid w:val="006D421B"/>
    <w:rsid w:val="006D49A5"/>
    <w:rsid w:val="006D5FFA"/>
    <w:rsid w:val="006E10FA"/>
    <w:rsid w:val="006E46C2"/>
    <w:rsid w:val="006E56C9"/>
    <w:rsid w:val="006E703A"/>
    <w:rsid w:val="006F0D76"/>
    <w:rsid w:val="0070138A"/>
    <w:rsid w:val="007022EE"/>
    <w:rsid w:val="00702D4B"/>
    <w:rsid w:val="00705BC5"/>
    <w:rsid w:val="00706893"/>
    <w:rsid w:val="00706DD4"/>
    <w:rsid w:val="00706F17"/>
    <w:rsid w:val="0071636E"/>
    <w:rsid w:val="0072012D"/>
    <w:rsid w:val="00722624"/>
    <w:rsid w:val="00730977"/>
    <w:rsid w:val="00731AB8"/>
    <w:rsid w:val="00744E8E"/>
    <w:rsid w:val="007450C2"/>
    <w:rsid w:val="00752064"/>
    <w:rsid w:val="007543B7"/>
    <w:rsid w:val="00760BD4"/>
    <w:rsid w:val="007624F8"/>
    <w:rsid w:val="00764445"/>
    <w:rsid w:val="0077246A"/>
    <w:rsid w:val="00772E9F"/>
    <w:rsid w:val="00774492"/>
    <w:rsid w:val="0077691F"/>
    <w:rsid w:val="007812F1"/>
    <w:rsid w:val="00783BE2"/>
    <w:rsid w:val="007843A4"/>
    <w:rsid w:val="007847F9"/>
    <w:rsid w:val="0078661E"/>
    <w:rsid w:val="00792D7B"/>
    <w:rsid w:val="007A1E27"/>
    <w:rsid w:val="007A3E7D"/>
    <w:rsid w:val="007B2745"/>
    <w:rsid w:val="007B35E5"/>
    <w:rsid w:val="007B7158"/>
    <w:rsid w:val="007B7ED4"/>
    <w:rsid w:val="007C3CB7"/>
    <w:rsid w:val="007D0078"/>
    <w:rsid w:val="007F0E80"/>
    <w:rsid w:val="007F13D3"/>
    <w:rsid w:val="007F5E19"/>
    <w:rsid w:val="007F67CE"/>
    <w:rsid w:val="00800FC7"/>
    <w:rsid w:val="0080469E"/>
    <w:rsid w:val="008129D8"/>
    <w:rsid w:val="00815CC4"/>
    <w:rsid w:val="00820D4E"/>
    <w:rsid w:val="00824333"/>
    <w:rsid w:val="00826412"/>
    <w:rsid w:val="008322CF"/>
    <w:rsid w:val="008333B4"/>
    <w:rsid w:val="0084427F"/>
    <w:rsid w:val="00845CA0"/>
    <w:rsid w:val="00846F5B"/>
    <w:rsid w:val="00857DAB"/>
    <w:rsid w:val="00860DB7"/>
    <w:rsid w:val="0087001D"/>
    <w:rsid w:val="0087312B"/>
    <w:rsid w:val="008732D8"/>
    <w:rsid w:val="00873C76"/>
    <w:rsid w:val="008760C8"/>
    <w:rsid w:val="008765BA"/>
    <w:rsid w:val="00880261"/>
    <w:rsid w:val="0088143A"/>
    <w:rsid w:val="00883C78"/>
    <w:rsid w:val="00884C65"/>
    <w:rsid w:val="00885028"/>
    <w:rsid w:val="008901CA"/>
    <w:rsid w:val="00893553"/>
    <w:rsid w:val="00894E8C"/>
    <w:rsid w:val="008B3E87"/>
    <w:rsid w:val="008B5B78"/>
    <w:rsid w:val="008C2575"/>
    <w:rsid w:val="008D1645"/>
    <w:rsid w:val="008D28A9"/>
    <w:rsid w:val="008D7530"/>
    <w:rsid w:val="008E0F36"/>
    <w:rsid w:val="008E2487"/>
    <w:rsid w:val="008E469F"/>
    <w:rsid w:val="008F2B12"/>
    <w:rsid w:val="008F2E99"/>
    <w:rsid w:val="00901AEF"/>
    <w:rsid w:val="00902AAA"/>
    <w:rsid w:val="009030A1"/>
    <w:rsid w:val="0090635D"/>
    <w:rsid w:val="009137B9"/>
    <w:rsid w:val="009145CA"/>
    <w:rsid w:val="009208AD"/>
    <w:rsid w:val="0092096D"/>
    <w:rsid w:val="009212A9"/>
    <w:rsid w:val="009236AB"/>
    <w:rsid w:val="00924404"/>
    <w:rsid w:val="0093018F"/>
    <w:rsid w:val="00932EC7"/>
    <w:rsid w:val="009352E2"/>
    <w:rsid w:val="00935721"/>
    <w:rsid w:val="00942630"/>
    <w:rsid w:val="00946348"/>
    <w:rsid w:val="00951A58"/>
    <w:rsid w:val="00953105"/>
    <w:rsid w:val="0095515E"/>
    <w:rsid w:val="00957480"/>
    <w:rsid w:val="009601C2"/>
    <w:rsid w:val="00967034"/>
    <w:rsid w:val="009706DC"/>
    <w:rsid w:val="009721B5"/>
    <w:rsid w:val="00982A30"/>
    <w:rsid w:val="00984F59"/>
    <w:rsid w:val="00984F5A"/>
    <w:rsid w:val="009871AB"/>
    <w:rsid w:val="00990CA4"/>
    <w:rsid w:val="009976EE"/>
    <w:rsid w:val="009A55A5"/>
    <w:rsid w:val="009A7FD2"/>
    <w:rsid w:val="009B02CD"/>
    <w:rsid w:val="009B7089"/>
    <w:rsid w:val="009C0487"/>
    <w:rsid w:val="009C2E1B"/>
    <w:rsid w:val="009D447A"/>
    <w:rsid w:val="009D49B6"/>
    <w:rsid w:val="009E48EC"/>
    <w:rsid w:val="009F3A48"/>
    <w:rsid w:val="009F503E"/>
    <w:rsid w:val="00A02CCA"/>
    <w:rsid w:val="00A04CD2"/>
    <w:rsid w:val="00A10A30"/>
    <w:rsid w:val="00A15C57"/>
    <w:rsid w:val="00A16D67"/>
    <w:rsid w:val="00A263E6"/>
    <w:rsid w:val="00A35FCB"/>
    <w:rsid w:val="00A37D2E"/>
    <w:rsid w:val="00A43324"/>
    <w:rsid w:val="00A44D53"/>
    <w:rsid w:val="00A46D01"/>
    <w:rsid w:val="00A54DBC"/>
    <w:rsid w:val="00A54FFF"/>
    <w:rsid w:val="00A55176"/>
    <w:rsid w:val="00A57885"/>
    <w:rsid w:val="00A57952"/>
    <w:rsid w:val="00A709EA"/>
    <w:rsid w:val="00A75A7E"/>
    <w:rsid w:val="00A770BF"/>
    <w:rsid w:val="00A772B6"/>
    <w:rsid w:val="00A93B5D"/>
    <w:rsid w:val="00AA7B6B"/>
    <w:rsid w:val="00AC055C"/>
    <w:rsid w:val="00AC09E8"/>
    <w:rsid w:val="00AC25FD"/>
    <w:rsid w:val="00AC288A"/>
    <w:rsid w:val="00AC416C"/>
    <w:rsid w:val="00AD3080"/>
    <w:rsid w:val="00AD3849"/>
    <w:rsid w:val="00AE349C"/>
    <w:rsid w:val="00AE46A5"/>
    <w:rsid w:val="00AE537C"/>
    <w:rsid w:val="00AF0506"/>
    <w:rsid w:val="00AF2046"/>
    <w:rsid w:val="00AF412C"/>
    <w:rsid w:val="00B0005E"/>
    <w:rsid w:val="00B0266E"/>
    <w:rsid w:val="00B05295"/>
    <w:rsid w:val="00B05BCC"/>
    <w:rsid w:val="00B1110E"/>
    <w:rsid w:val="00B125E4"/>
    <w:rsid w:val="00B12991"/>
    <w:rsid w:val="00B13AA0"/>
    <w:rsid w:val="00B20AFB"/>
    <w:rsid w:val="00B20DA2"/>
    <w:rsid w:val="00B22F43"/>
    <w:rsid w:val="00B23612"/>
    <w:rsid w:val="00B270C5"/>
    <w:rsid w:val="00B3287A"/>
    <w:rsid w:val="00B34368"/>
    <w:rsid w:val="00B373D2"/>
    <w:rsid w:val="00B411D9"/>
    <w:rsid w:val="00B431E6"/>
    <w:rsid w:val="00B47D6E"/>
    <w:rsid w:val="00B50B82"/>
    <w:rsid w:val="00B52B4C"/>
    <w:rsid w:val="00B544FB"/>
    <w:rsid w:val="00B547EA"/>
    <w:rsid w:val="00B54930"/>
    <w:rsid w:val="00B56817"/>
    <w:rsid w:val="00B601B5"/>
    <w:rsid w:val="00B629D2"/>
    <w:rsid w:val="00B7095F"/>
    <w:rsid w:val="00B75178"/>
    <w:rsid w:val="00B76873"/>
    <w:rsid w:val="00B83CC1"/>
    <w:rsid w:val="00B87084"/>
    <w:rsid w:val="00B9006F"/>
    <w:rsid w:val="00B96F0C"/>
    <w:rsid w:val="00BA017C"/>
    <w:rsid w:val="00BA11F1"/>
    <w:rsid w:val="00BA3AA9"/>
    <w:rsid w:val="00BB3FE8"/>
    <w:rsid w:val="00BB7197"/>
    <w:rsid w:val="00BC56F7"/>
    <w:rsid w:val="00BC5F68"/>
    <w:rsid w:val="00BD106C"/>
    <w:rsid w:val="00BD329F"/>
    <w:rsid w:val="00BE3241"/>
    <w:rsid w:val="00BF297B"/>
    <w:rsid w:val="00BF6F09"/>
    <w:rsid w:val="00C07D27"/>
    <w:rsid w:val="00C10782"/>
    <w:rsid w:val="00C110B8"/>
    <w:rsid w:val="00C11835"/>
    <w:rsid w:val="00C12E11"/>
    <w:rsid w:val="00C1455A"/>
    <w:rsid w:val="00C218E8"/>
    <w:rsid w:val="00C21DFD"/>
    <w:rsid w:val="00C2306B"/>
    <w:rsid w:val="00C23454"/>
    <w:rsid w:val="00C2699A"/>
    <w:rsid w:val="00C42DAC"/>
    <w:rsid w:val="00C43824"/>
    <w:rsid w:val="00C45A3B"/>
    <w:rsid w:val="00C6019C"/>
    <w:rsid w:val="00C63454"/>
    <w:rsid w:val="00C65731"/>
    <w:rsid w:val="00C940D0"/>
    <w:rsid w:val="00C95EB8"/>
    <w:rsid w:val="00CA19C9"/>
    <w:rsid w:val="00CA35D2"/>
    <w:rsid w:val="00CB0137"/>
    <w:rsid w:val="00CB0FCB"/>
    <w:rsid w:val="00CB6DB1"/>
    <w:rsid w:val="00CC0C78"/>
    <w:rsid w:val="00CD0305"/>
    <w:rsid w:val="00CD5957"/>
    <w:rsid w:val="00CD5EBA"/>
    <w:rsid w:val="00CE782D"/>
    <w:rsid w:val="00CE7BC7"/>
    <w:rsid w:val="00CF1068"/>
    <w:rsid w:val="00CF2078"/>
    <w:rsid w:val="00CF263C"/>
    <w:rsid w:val="00CF2EB1"/>
    <w:rsid w:val="00CF4B63"/>
    <w:rsid w:val="00CF4E7B"/>
    <w:rsid w:val="00CF50F8"/>
    <w:rsid w:val="00D11627"/>
    <w:rsid w:val="00D23566"/>
    <w:rsid w:val="00D23B91"/>
    <w:rsid w:val="00D27166"/>
    <w:rsid w:val="00D4031E"/>
    <w:rsid w:val="00D418C6"/>
    <w:rsid w:val="00D46BDE"/>
    <w:rsid w:val="00D505C8"/>
    <w:rsid w:val="00D53C91"/>
    <w:rsid w:val="00D57817"/>
    <w:rsid w:val="00D57EE6"/>
    <w:rsid w:val="00D60404"/>
    <w:rsid w:val="00D632EB"/>
    <w:rsid w:val="00D65A71"/>
    <w:rsid w:val="00D70ED1"/>
    <w:rsid w:val="00D74EAD"/>
    <w:rsid w:val="00D93AF2"/>
    <w:rsid w:val="00DA0457"/>
    <w:rsid w:val="00DA750D"/>
    <w:rsid w:val="00DB0A0D"/>
    <w:rsid w:val="00DB2A97"/>
    <w:rsid w:val="00DB4F31"/>
    <w:rsid w:val="00DB574B"/>
    <w:rsid w:val="00DB68B4"/>
    <w:rsid w:val="00DB750C"/>
    <w:rsid w:val="00DC2320"/>
    <w:rsid w:val="00DC69C9"/>
    <w:rsid w:val="00DD5CD7"/>
    <w:rsid w:val="00DD5EE9"/>
    <w:rsid w:val="00DD74C5"/>
    <w:rsid w:val="00DE39CA"/>
    <w:rsid w:val="00DE5033"/>
    <w:rsid w:val="00DE65E3"/>
    <w:rsid w:val="00DE7E5D"/>
    <w:rsid w:val="00E00522"/>
    <w:rsid w:val="00E027A4"/>
    <w:rsid w:val="00E02ABF"/>
    <w:rsid w:val="00E035A5"/>
    <w:rsid w:val="00E042A0"/>
    <w:rsid w:val="00E0482D"/>
    <w:rsid w:val="00E107DD"/>
    <w:rsid w:val="00E10AAD"/>
    <w:rsid w:val="00E12768"/>
    <w:rsid w:val="00E15F6D"/>
    <w:rsid w:val="00E168FE"/>
    <w:rsid w:val="00E169EB"/>
    <w:rsid w:val="00E2334A"/>
    <w:rsid w:val="00E417AE"/>
    <w:rsid w:val="00E42E73"/>
    <w:rsid w:val="00E4387D"/>
    <w:rsid w:val="00E458E4"/>
    <w:rsid w:val="00E4754A"/>
    <w:rsid w:val="00E52369"/>
    <w:rsid w:val="00E55327"/>
    <w:rsid w:val="00E55627"/>
    <w:rsid w:val="00E55B71"/>
    <w:rsid w:val="00E62052"/>
    <w:rsid w:val="00E6546B"/>
    <w:rsid w:val="00E66239"/>
    <w:rsid w:val="00E675E4"/>
    <w:rsid w:val="00E70CDD"/>
    <w:rsid w:val="00E72A2F"/>
    <w:rsid w:val="00E7620F"/>
    <w:rsid w:val="00E8298A"/>
    <w:rsid w:val="00E85A59"/>
    <w:rsid w:val="00E861CF"/>
    <w:rsid w:val="00E9362D"/>
    <w:rsid w:val="00E95C84"/>
    <w:rsid w:val="00E97329"/>
    <w:rsid w:val="00E9747F"/>
    <w:rsid w:val="00EB39F4"/>
    <w:rsid w:val="00ED0723"/>
    <w:rsid w:val="00ED3567"/>
    <w:rsid w:val="00ED5972"/>
    <w:rsid w:val="00ED7666"/>
    <w:rsid w:val="00EE5EB1"/>
    <w:rsid w:val="00EE768C"/>
    <w:rsid w:val="00F01054"/>
    <w:rsid w:val="00F02A81"/>
    <w:rsid w:val="00F042CE"/>
    <w:rsid w:val="00F0560E"/>
    <w:rsid w:val="00F06E07"/>
    <w:rsid w:val="00F15673"/>
    <w:rsid w:val="00F168AD"/>
    <w:rsid w:val="00F20260"/>
    <w:rsid w:val="00F22D1A"/>
    <w:rsid w:val="00F23AAF"/>
    <w:rsid w:val="00F24854"/>
    <w:rsid w:val="00F33504"/>
    <w:rsid w:val="00F3387F"/>
    <w:rsid w:val="00F41EA6"/>
    <w:rsid w:val="00F424E8"/>
    <w:rsid w:val="00F5000A"/>
    <w:rsid w:val="00F508D2"/>
    <w:rsid w:val="00F55E0D"/>
    <w:rsid w:val="00F5677F"/>
    <w:rsid w:val="00F60BC2"/>
    <w:rsid w:val="00F631EE"/>
    <w:rsid w:val="00F640C3"/>
    <w:rsid w:val="00F70512"/>
    <w:rsid w:val="00F77F04"/>
    <w:rsid w:val="00F82081"/>
    <w:rsid w:val="00F835EF"/>
    <w:rsid w:val="00F92066"/>
    <w:rsid w:val="00F93DBD"/>
    <w:rsid w:val="00FA32D6"/>
    <w:rsid w:val="00FA394B"/>
    <w:rsid w:val="00FA6AE6"/>
    <w:rsid w:val="00FB1223"/>
    <w:rsid w:val="00FB78E8"/>
    <w:rsid w:val="00FC3F42"/>
    <w:rsid w:val="00FC79EC"/>
    <w:rsid w:val="00FC7FC2"/>
    <w:rsid w:val="00FD2FC5"/>
    <w:rsid w:val="00FD32A1"/>
    <w:rsid w:val="00FD3A4F"/>
    <w:rsid w:val="00FD6ABA"/>
    <w:rsid w:val="00FD78AF"/>
    <w:rsid w:val="00FE27F7"/>
    <w:rsid w:val="00FE6198"/>
    <w:rsid w:val="00FF4888"/>
    <w:rsid w:val="00FF4F20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="Simplified Arabic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33"/>
  </w:style>
  <w:style w:type="paragraph" w:styleId="1">
    <w:name w:val="heading 1"/>
    <w:basedOn w:val="a"/>
    <w:next w:val="a"/>
    <w:link w:val="1Char"/>
    <w:qFormat/>
    <w:rsid w:val="002F5952"/>
    <w:pPr>
      <w:keepNext/>
      <w:bidi/>
      <w:jc w:val="center"/>
      <w:outlineLvl w:val="0"/>
    </w:pPr>
    <w:rPr>
      <w:rFonts w:ascii="Times New Roman" w:eastAsia="Times New Roman" w:hAnsi="Times New Roman"/>
      <w:noProof/>
      <w:sz w:val="20"/>
      <w:lang w:eastAsia="ar-SA"/>
    </w:rPr>
  </w:style>
  <w:style w:type="paragraph" w:styleId="2">
    <w:name w:val="heading 2"/>
    <w:basedOn w:val="a"/>
    <w:next w:val="a"/>
    <w:link w:val="2Char"/>
    <w:qFormat/>
    <w:rsid w:val="002F5952"/>
    <w:pPr>
      <w:keepNext/>
      <w:bidi/>
      <w:jc w:val="lowKashida"/>
      <w:outlineLvl w:val="1"/>
    </w:pPr>
    <w:rPr>
      <w:rFonts w:ascii="Times New Roman" w:eastAsia="Times New Roman" w:hAnsi="Times New Roman"/>
      <w:noProof/>
      <w:sz w:val="20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D3A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D3A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8E8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3"/>
    <w:uiPriority w:val="99"/>
    <w:rsid w:val="00C218E8"/>
  </w:style>
  <w:style w:type="paragraph" w:styleId="a4">
    <w:name w:val="footer"/>
    <w:basedOn w:val="a"/>
    <w:link w:val="Char0"/>
    <w:uiPriority w:val="99"/>
    <w:semiHidden/>
    <w:unhideWhenUsed/>
    <w:rsid w:val="00C218E8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C218E8"/>
  </w:style>
  <w:style w:type="paragraph" w:styleId="a5">
    <w:name w:val="Balloon Text"/>
    <w:basedOn w:val="a"/>
    <w:link w:val="Char1"/>
    <w:uiPriority w:val="99"/>
    <w:semiHidden/>
    <w:unhideWhenUsed/>
    <w:rsid w:val="00C218E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218E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2F5952"/>
    <w:rPr>
      <w:rFonts w:ascii="Times New Roman" w:eastAsia="Times New Roman" w:hAnsi="Times New Roman"/>
      <w:noProof/>
      <w:sz w:val="20"/>
      <w:lang w:eastAsia="ar-SA"/>
    </w:rPr>
  </w:style>
  <w:style w:type="character" w:customStyle="1" w:styleId="2Char">
    <w:name w:val="عنوان 2 Char"/>
    <w:basedOn w:val="a0"/>
    <w:link w:val="2"/>
    <w:rsid w:val="002F5952"/>
    <w:rPr>
      <w:rFonts w:ascii="Times New Roman" w:eastAsia="Times New Roman" w:hAnsi="Times New Roman"/>
      <w:noProof/>
      <w:sz w:val="20"/>
      <w:lang w:eastAsia="ar-SA"/>
    </w:rPr>
  </w:style>
  <w:style w:type="paragraph" w:styleId="a6">
    <w:name w:val="List Paragraph"/>
    <w:basedOn w:val="a"/>
    <w:uiPriority w:val="34"/>
    <w:qFormat/>
    <w:rsid w:val="00582DDE"/>
    <w:pPr>
      <w:ind w:left="720"/>
      <w:contextualSpacing/>
    </w:pPr>
  </w:style>
  <w:style w:type="character" w:customStyle="1" w:styleId="6Char">
    <w:name w:val="عنوان 6 Char"/>
    <w:basedOn w:val="a0"/>
    <w:link w:val="6"/>
    <w:uiPriority w:val="9"/>
    <w:semiHidden/>
    <w:rsid w:val="00FD3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FD3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 Indent"/>
    <w:basedOn w:val="a"/>
    <w:link w:val="Char2"/>
    <w:rsid w:val="00FD3A4F"/>
    <w:pPr>
      <w:bidi/>
      <w:ind w:firstLine="720"/>
      <w:jc w:val="lowKashida"/>
    </w:pPr>
    <w:rPr>
      <w:rFonts w:ascii="Times New Roman" w:eastAsia="Times New Roman" w:hAnsi="Times New Roman"/>
      <w:noProof/>
      <w:sz w:val="20"/>
      <w:lang w:eastAsia="ar-SA"/>
    </w:rPr>
  </w:style>
  <w:style w:type="character" w:customStyle="1" w:styleId="Char2">
    <w:name w:val="نص أساسي بمسافة بادئة Char"/>
    <w:basedOn w:val="a0"/>
    <w:link w:val="a7"/>
    <w:rsid w:val="00FD3A4F"/>
    <w:rPr>
      <w:rFonts w:ascii="Times New Roman" w:eastAsia="Times New Roman" w:hAnsi="Times New Roman"/>
      <w:noProof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FA49-9FED-46F2-91E2-F0A9A938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business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w.KRIT</cp:lastModifiedBy>
  <cp:revision>12</cp:revision>
  <cp:lastPrinted>2018-01-07T10:14:00Z</cp:lastPrinted>
  <dcterms:created xsi:type="dcterms:W3CDTF">2018-01-07T08:28:00Z</dcterms:created>
  <dcterms:modified xsi:type="dcterms:W3CDTF">2018-01-11T09:03:00Z</dcterms:modified>
</cp:coreProperties>
</file>